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3A51A" w14:textId="77777777" w:rsidR="003614F0" w:rsidRPr="004B73B4" w:rsidRDefault="003614F0" w:rsidP="003614F0">
      <w:pPr>
        <w:spacing w:line="276" w:lineRule="auto"/>
        <w:jc w:val="center"/>
        <w:rPr>
          <w:rFonts w:ascii="Times New Roman" w:hAnsi="Times New Roman"/>
          <w:sz w:val="40"/>
          <w:szCs w:val="40"/>
          <w:lang w:val="cs-CZ"/>
        </w:rPr>
      </w:pPr>
      <w:r w:rsidRPr="004B73B4">
        <w:rPr>
          <w:lang w:val="cs-CZ"/>
        </w:rPr>
        <w:drawing>
          <wp:inline distT="0" distB="0" distL="0" distR="0" wp14:anchorId="2C122EE1" wp14:editId="3C44503B">
            <wp:extent cx="2719346" cy="2256658"/>
            <wp:effectExtent l="0" t="0" r="5080" b="0"/>
            <wp:docPr id="3" name="Grafik 3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A picture containing company name&#10;&#10;Description automatically generated"/>
                    <pic:cNvPicPr/>
                  </pic:nvPicPr>
                  <pic:blipFill rotWithShape="1">
                    <a:blip r:embed="rId7"/>
                    <a:srcRect r="6888"/>
                    <a:stretch/>
                  </pic:blipFill>
                  <pic:spPr bwMode="auto">
                    <a:xfrm>
                      <a:off x="0" y="0"/>
                      <a:ext cx="2758946" cy="2289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A1C9E9" w14:textId="77777777" w:rsidR="003614F0" w:rsidRPr="004B73B4" w:rsidRDefault="003614F0" w:rsidP="003614F0">
      <w:pPr>
        <w:jc w:val="center"/>
        <w:rPr>
          <w:rFonts w:asciiTheme="minorHAnsi" w:eastAsiaTheme="minorHAnsi" w:hAnsiTheme="minorHAnsi" w:cstheme="minorBidi"/>
          <w:b/>
          <w:sz w:val="40"/>
          <w:szCs w:val="28"/>
          <w:lang w:val="cs-CZ"/>
        </w:rPr>
      </w:pPr>
      <w:r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>SAFE</w:t>
      </w:r>
    </w:p>
    <w:p w14:paraId="03CBC60A" w14:textId="78DE65DE" w:rsidR="003614F0" w:rsidRPr="004B73B4" w:rsidRDefault="00C81704" w:rsidP="00C81704">
      <w:pPr>
        <w:jc w:val="center"/>
        <w:rPr>
          <w:rFonts w:asciiTheme="minorHAnsi" w:eastAsiaTheme="minorHAnsi" w:hAnsiTheme="minorHAnsi" w:cstheme="minorBidi"/>
          <w:b/>
          <w:bCs/>
          <w:sz w:val="40"/>
          <w:szCs w:val="28"/>
          <w:lang w:val="cs-CZ"/>
        </w:rPr>
      </w:pPr>
      <w:r w:rsidRPr="004B73B4">
        <w:rPr>
          <w:rFonts w:asciiTheme="minorHAnsi" w:eastAsiaTheme="minorHAnsi" w:hAnsiTheme="minorHAnsi" w:cstheme="minorBidi"/>
          <w:b/>
          <w:bCs/>
          <w:sz w:val="40"/>
          <w:szCs w:val="28"/>
          <w:lang w:val="cs-CZ"/>
        </w:rPr>
        <w:t>Streamovací přístupy pro Evropu (</w:t>
      </w:r>
      <w:proofErr w:type="spellStart"/>
      <w:r w:rsidR="003614F0"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>Streaming</w:t>
      </w:r>
      <w:proofErr w:type="spellEnd"/>
      <w:r w:rsidR="003614F0"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 xml:space="preserve"> </w:t>
      </w:r>
      <w:proofErr w:type="spellStart"/>
      <w:r w:rsidR="003614F0"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>Approaches</w:t>
      </w:r>
      <w:proofErr w:type="spellEnd"/>
      <w:r w:rsidR="003614F0"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 xml:space="preserve"> </w:t>
      </w:r>
      <w:proofErr w:type="spellStart"/>
      <w:r w:rsidR="003614F0"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>for</w:t>
      </w:r>
      <w:proofErr w:type="spellEnd"/>
      <w:r w:rsidR="003614F0"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 xml:space="preserve"> </w:t>
      </w:r>
      <w:proofErr w:type="spellStart"/>
      <w:r w:rsidR="003614F0"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>Europe</w:t>
      </w:r>
      <w:proofErr w:type="spellEnd"/>
      <w:r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>)</w:t>
      </w:r>
    </w:p>
    <w:p w14:paraId="3E4449A1" w14:textId="08417AB1" w:rsidR="00C81704" w:rsidRPr="004B73B4" w:rsidRDefault="00C81704" w:rsidP="00C81704">
      <w:pPr>
        <w:jc w:val="center"/>
        <w:rPr>
          <w:rFonts w:asciiTheme="minorHAnsi" w:eastAsiaTheme="minorHAnsi" w:hAnsiTheme="minorHAnsi" w:cstheme="minorBidi"/>
          <w:i/>
          <w:sz w:val="36"/>
          <w:szCs w:val="28"/>
          <w:lang w:val="cs-CZ"/>
        </w:rPr>
      </w:pPr>
      <w:bookmarkStart w:id="0" w:name="_Hlk74653860"/>
      <w:r w:rsidRPr="004B73B4">
        <w:rPr>
          <w:rFonts w:asciiTheme="minorHAnsi" w:eastAsiaTheme="minorHAnsi" w:hAnsiTheme="minorHAnsi" w:cstheme="minorBidi"/>
          <w:i/>
          <w:sz w:val="36"/>
          <w:szCs w:val="28"/>
          <w:lang w:val="cs-CZ"/>
        </w:rPr>
        <w:t>Posílení digitálních kompetencí p</w:t>
      </w:r>
      <w:r w:rsidR="003037DE" w:rsidRPr="004B73B4">
        <w:rPr>
          <w:rFonts w:asciiTheme="minorHAnsi" w:eastAsiaTheme="minorHAnsi" w:hAnsiTheme="minorHAnsi" w:cstheme="minorBidi"/>
          <w:i/>
          <w:sz w:val="36"/>
          <w:szCs w:val="28"/>
          <w:lang w:val="cs-CZ"/>
        </w:rPr>
        <w:t>rostřednictvím</w:t>
      </w:r>
      <w:r w:rsidRPr="004B73B4">
        <w:rPr>
          <w:rFonts w:asciiTheme="minorHAnsi" w:eastAsiaTheme="minorHAnsi" w:hAnsiTheme="minorHAnsi" w:cstheme="minorBidi"/>
          <w:i/>
          <w:sz w:val="36"/>
          <w:szCs w:val="28"/>
          <w:lang w:val="cs-CZ"/>
        </w:rPr>
        <w:t xml:space="preserve"> streamovacích přístupů pro školy </w:t>
      </w:r>
      <w:r w:rsidR="00983EBF" w:rsidRPr="004B73B4">
        <w:rPr>
          <w:rFonts w:asciiTheme="minorHAnsi" w:eastAsiaTheme="minorHAnsi" w:hAnsiTheme="minorHAnsi" w:cstheme="minorBidi"/>
          <w:i/>
          <w:sz w:val="36"/>
          <w:szCs w:val="28"/>
          <w:lang w:val="cs-CZ"/>
        </w:rPr>
        <w:t>k řešení problémů spojených s</w:t>
      </w:r>
      <w:r w:rsidRPr="004B73B4">
        <w:rPr>
          <w:rFonts w:asciiTheme="minorHAnsi" w:eastAsiaTheme="minorHAnsi" w:hAnsiTheme="minorHAnsi" w:cstheme="minorBidi"/>
          <w:i/>
          <w:sz w:val="36"/>
          <w:szCs w:val="28"/>
          <w:lang w:val="cs-CZ"/>
        </w:rPr>
        <w:t xml:space="preserve"> COVID-19</w:t>
      </w:r>
    </w:p>
    <w:bookmarkEnd w:id="0"/>
    <w:p w14:paraId="680EA1B1" w14:textId="1F674595" w:rsidR="003614F0" w:rsidRPr="004B73B4" w:rsidRDefault="003614F0" w:rsidP="003614F0">
      <w:pPr>
        <w:jc w:val="center"/>
        <w:rPr>
          <w:rFonts w:ascii="Times New Roman" w:hAnsi="Times New Roman"/>
          <w:i/>
          <w:color w:val="0E0E0E"/>
          <w:sz w:val="28"/>
          <w:szCs w:val="32"/>
          <w:lang w:val="cs-CZ"/>
        </w:rPr>
      </w:pPr>
      <w:r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>On</w:t>
      </w:r>
      <w:r w:rsidR="00C81704"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>-</w:t>
      </w:r>
      <w:r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 xml:space="preserve">line </w:t>
      </w:r>
      <w:r w:rsidR="00C81704"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>článek</w:t>
      </w:r>
      <w:r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 xml:space="preserve"> 1 (</w:t>
      </w:r>
      <w:r w:rsidR="00C81704"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>CZ</w:t>
      </w:r>
      <w:r w:rsidRPr="004B73B4">
        <w:rPr>
          <w:rFonts w:asciiTheme="minorHAnsi" w:eastAsiaTheme="minorHAnsi" w:hAnsiTheme="minorHAnsi" w:cstheme="minorBidi"/>
          <w:b/>
          <w:sz w:val="40"/>
          <w:szCs w:val="28"/>
          <w:lang w:val="cs-CZ"/>
        </w:rPr>
        <w:t>)</w:t>
      </w:r>
    </w:p>
    <w:p w14:paraId="145DFDF6" w14:textId="77777777" w:rsidR="003614F0" w:rsidRPr="004B73B4" w:rsidRDefault="003614F0" w:rsidP="003614F0">
      <w:pPr>
        <w:pStyle w:val="MittlereSchattierung1-Akzent11"/>
        <w:spacing w:line="276" w:lineRule="auto"/>
        <w:ind w:left="2880" w:hanging="2880"/>
        <w:jc w:val="center"/>
        <w:rPr>
          <w:rFonts w:ascii="Arial" w:hAnsi="Arial" w:cs="Arial"/>
          <w:lang w:val="cs-CZ"/>
        </w:rPr>
      </w:pPr>
      <w:r w:rsidRPr="004B73B4">
        <w:rPr>
          <w:rFonts w:ascii="Arial" w:hAnsi="Arial" w:cs="Arial"/>
          <w:lang w:val="cs-CZ"/>
        </w:rPr>
        <w:t xml:space="preserve">UPB, Sebastian </w:t>
      </w:r>
      <w:proofErr w:type="spellStart"/>
      <w:r w:rsidRPr="004B73B4">
        <w:rPr>
          <w:rFonts w:ascii="Arial" w:hAnsi="Arial" w:cs="Arial"/>
          <w:lang w:val="cs-CZ"/>
        </w:rPr>
        <w:t>Koppius</w:t>
      </w:r>
      <w:proofErr w:type="spellEnd"/>
    </w:p>
    <w:p w14:paraId="74E4871A" w14:textId="77777777" w:rsidR="003614F0" w:rsidRPr="004B73B4" w:rsidRDefault="003614F0" w:rsidP="003614F0">
      <w:pPr>
        <w:pStyle w:val="MittlereSchattierung1-Akzent11"/>
        <w:spacing w:line="276" w:lineRule="auto"/>
        <w:ind w:left="2880" w:hanging="2880"/>
        <w:jc w:val="center"/>
        <w:rPr>
          <w:rFonts w:ascii="Arial" w:hAnsi="Arial" w:cs="Arial"/>
          <w:lang w:val="cs-CZ"/>
        </w:rPr>
      </w:pPr>
    </w:p>
    <w:p w14:paraId="7E1FEE3F" w14:textId="77777777" w:rsidR="003614F0" w:rsidRPr="004B73B4" w:rsidRDefault="003614F0" w:rsidP="003614F0">
      <w:pPr>
        <w:pStyle w:val="MittlereSchattierung1-Akzent11"/>
        <w:spacing w:line="276" w:lineRule="auto"/>
        <w:ind w:left="2880" w:hanging="2880"/>
        <w:rPr>
          <w:rFonts w:ascii="Arial" w:hAnsi="Arial" w:cs="Arial"/>
          <w:lang w:val="cs-CZ"/>
        </w:rPr>
      </w:pPr>
    </w:p>
    <w:p w14:paraId="2C75721F" w14:textId="08265884" w:rsidR="00983EBF" w:rsidRPr="004B73B4" w:rsidRDefault="00983EBF" w:rsidP="003614F0">
      <w:pPr>
        <w:spacing w:after="0" w:line="360" w:lineRule="auto"/>
        <w:ind w:left="2832" w:hanging="2832"/>
        <w:rPr>
          <w:b/>
          <w:sz w:val="24"/>
          <w:szCs w:val="28"/>
          <w:lang w:val="cs-CZ"/>
        </w:rPr>
      </w:pPr>
      <w:r w:rsidRPr="004B73B4">
        <w:rPr>
          <w:b/>
          <w:sz w:val="24"/>
          <w:szCs w:val="28"/>
          <w:lang w:val="cs-CZ"/>
        </w:rPr>
        <w:t>Název projektu</w:t>
      </w:r>
      <w:r w:rsidR="003614F0" w:rsidRPr="004B73B4">
        <w:rPr>
          <w:b/>
          <w:sz w:val="24"/>
          <w:szCs w:val="28"/>
          <w:lang w:val="cs-CZ"/>
        </w:rPr>
        <w:t xml:space="preserve">: </w:t>
      </w:r>
      <w:r w:rsidR="003614F0" w:rsidRPr="004B73B4">
        <w:rPr>
          <w:b/>
          <w:sz w:val="24"/>
          <w:szCs w:val="28"/>
          <w:lang w:val="cs-CZ"/>
        </w:rPr>
        <w:tab/>
      </w:r>
      <w:r w:rsidR="0012692B" w:rsidRPr="004B73B4">
        <w:rPr>
          <w:lang w:val="cs-CZ"/>
        </w:rPr>
        <w:t xml:space="preserve">Streamovací přístupy pro Evropu – </w:t>
      </w:r>
      <w:r w:rsidR="0012692B" w:rsidRPr="004B73B4">
        <w:rPr>
          <w:i/>
          <w:iCs/>
          <w:lang w:val="cs-CZ"/>
        </w:rPr>
        <w:t>Posílení</w:t>
      </w:r>
      <w:r w:rsidR="003772B9" w:rsidRPr="004B73B4">
        <w:rPr>
          <w:i/>
          <w:iCs/>
          <w:lang w:val="cs-CZ"/>
        </w:rPr>
        <w:t xml:space="preserve"> digitálních kompetencí prostřednictvím streamovacích přístupů pro školy k řešení problémů spojených s COVID-19</w:t>
      </w:r>
    </w:p>
    <w:p w14:paraId="72A2B0A7" w14:textId="50FF8C1C" w:rsidR="003614F0" w:rsidRPr="004B73B4" w:rsidRDefault="003614F0" w:rsidP="003614F0">
      <w:pPr>
        <w:spacing w:after="0" w:line="360" w:lineRule="auto"/>
        <w:rPr>
          <w:b/>
          <w:sz w:val="24"/>
          <w:szCs w:val="28"/>
          <w:lang w:val="cs-CZ"/>
        </w:rPr>
      </w:pPr>
      <w:r w:rsidRPr="004B73B4">
        <w:rPr>
          <w:b/>
          <w:sz w:val="24"/>
          <w:szCs w:val="28"/>
          <w:lang w:val="cs-CZ"/>
        </w:rPr>
        <w:t>A</w:t>
      </w:r>
      <w:r w:rsidR="00983EBF" w:rsidRPr="004B73B4">
        <w:rPr>
          <w:b/>
          <w:sz w:val="24"/>
          <w:szCs w:val="28"/>
          <w:lang w:val="cs-CZ"/>
        </w:rPr>
        <w:t>k</w:t>
      </w:r>
      <w:r w:rsidRPr="004B73B4">
        <w:rPr>
          <w:b/>
          <w:sz w:val="24"/>
          <w:szCs w:val="28"/>
          <w:lang w:val="cs-CZ"/>
        </w:rPr>
        <w:t xml:space="preserve">ronym: </w:t>
      </w:r>
      <w:r w:rsidRPr="004B73B4">
        <w:rPr>
          <w:b/>
          <w:sz w:val="24"/>
          <w:szCs w:val="28"/>
          <w:lang w:val="cs-CZ"/>
        </w:rPr>
        <w:tab/>
      </w:r>
      <w:r w:rsidRPr="004B73B4">
        <w:rPr>
          <w:b/>
          <w:sz w:val="24"/>
          <w:szCs w:val="28"/>
          <w:lang w:val="cs-CZ"/>
        </w:rPr>
        <w:tab/>
      </w:r>
      <w:r w:rsidRPr="004B73B4">
        <w:rPr>
          <w:b/>
          <w:sz w:val="24"/>
          <w:szCs w:val="28"/>
          <w:lang w:val="cs-CZ"/>
        </w:rPr>
        <w:tab/>
      </w:r>
      <w:r w:rsidRPr="004B73B4">
        <w:rPr>
          <w:sz w:val="24"/>
          <w:szCs w:val="28"/>
          <w:lang w:val="cs-CZ"/>
        </w:rPr>
        <w:t>SAFE</w:t>
      </w:r>
    </w:p>
    <w:p w14:paraId="665FE21D" w14:textId="4C6EC3E8" w:rsidR="003614F0" w:rsidRPr="004B73B4" w:rsidRDefault="003614F0" w:rsidP="003614F0">
      <w:pPr>
        <w:spacing w:after="0" w:line="360" w:lineRule="auto"/>
        <w:rPr>
          <w:rFonts w:ascii="Times New Roman" w:hAnsi="Times New Roman"/>
          <w:i/>
          <w:lang w:val="cs-CZ"/>
        </w:rPr>
      </w:pPr>
      <w:r w:rsidRPr="004B73B4">
        <w:rPr>
          <w:b/>
          <w:sz w:val="24"/>
          <w:szCs w:val="28"/>
          <w:lang w:val="cs-CZ"/>
        </w:rPr>
        <w:t>Referen</w:t>
      </w:r>
      <w:r w:rsidR="00983EBF" w:rsidRPr="004B73B4">
        <w:rPr>
          <w:b/>
          <w:sz w:val="24"/>
          <w:szCs w:val="28"/>
          <w:lang w:val="cs-CZ"/>
        </w:rPr>
        <w:t>ční číslo</w:t>
      </w:r>
      <w:r w:rsidRPr="004B73B4">
        <w:rPr>
          <w:b/>
          <w:sz w:val="24"/>
          <w:szCs w:val="28"/>
          <w:lang w:val="cs-CZ"/>
        </w:rPr>
        <w:t xml:space="preserve">: </w:t>
      </w:r>
      <w:r w:rsidRPr="004B73B4">
        <w:rPr>
          <w:b/>
          <w:sz w:val="24"/>
          <w:szCs w:val="28"/>
          <w:lang w:val="cs-CZ"/>
        </w:rPr>
        <w:tab/>
        <w:t xml:space="preserve"> </w:t>
      </w:r>
      <w:r w:rsidRPr="004B73B4">
        <w:rPr>
          <w:b/>
          <w:sz w:val="24"/>
          <w:szCs w:val="28"/>
          <w:lang w:val="cs-CZ"/>
        </w:rPr>
        <w:tab/>
      </w:r>
      <w:r w:rsidRPr="004B73B4">
        <w:rPr>
          <w:sz w:val="24"/>
          <w:szCs w:val="28"/>
          <w:lang w:val="cs-CZ"/>
        </w:rPr>
        <w:t>2020-</w:t>
      </w:r>
      <w:proofErr w:type="gramStart"/>
      <w:r w:rsidRPr="004B73B4">
        <w:rPr>
          <w:sz w:val="24"/>
          <w:szCs w:val="28"/>
          <w:lang w:val="cs-CZ"/>
        </w:rPr>
        <w:t>1-DE03</w:t>
      </w:r>
      <w:proofErr w:type="gramEnd"/>
      <w:r w:rsidRPr="004B73B4">
        <w:rPr>
          <w:sz w:val="24"/>
          <w:szCs w:val="28"/>
          <w:lang w:val="cs-CZ"/>
        </w:rPr>
        <w:t>-KA226-SCH-093590</w:t>
      </w:r>
    </w:p>
    <w:p w14:paraId="07725EA9" w14:textId="6CEF39B4" w:rsidR="003614F0" w:rsidRPr="004B73B4" w:rsidRDefault="00CC55D6" w:rsidP="003614F0">
      <w:pPr>
        <w:pStyle w:val="MittlereSchattierung1-Akzent11"/>
        <w:spacing w:line="360" w:lineRule="auto"/>
        <w:ind w:left="2977" w:hanging="2977"/>
        <w:jc w:val="both"/>
        <w:rPr>
          <w:rFonts w:ascii="Times New Roman" w:hAnsi="Times New Roman"/>
          <w:i/>
          <w:lang w:val="cs-CZ"/>
        </w:rPr>
      </w:pPr>
      <w:r w:rsidRPr="004B73B4">
        <w:rPr>
          <w:rFonts w:eastAsia="Calibri"/>
          <w:b/>
          <w:sz w:val="24"/>
          <w:szCs w:val="28"/>
          <w:lang w:val="cs-CZ" w:eastAsia="en-US"/>
        </w:rPr>
        <w:t>Číslo s</w:t>
      </w:r>
      <w:r w:rsidR="00A210E2" w:rsidRPr="004B73B4">
        <w:rPr>
          <w:rFonts w:eastAsia="Calibri"/>
          <w:b/>
          <w:sz w:val="24"/>
          <w:szCs w:val="28"/>
          <w:lang w:val="cs-CZ" w:eastAsia="en-US"/>
        </w:rPr>
        <w:t>pisu</w:t>
      </w:r>
      <w:r w:rsidRPr="004B73B4">
        <w:rPr>
          <w:rFonts w:eastAsia="Calibri"/>
          <w:b/>
          <w:sz w:val="24"/>
          <w:szCs w:val="28"/>
          <w:lang w:val="cs-CZ" w:eastAsia="en-US"/>
        </w:rPr>
        <w:t xml:space="preserve"> </w:t>
      </w:r>
      <w:proofErr w:type="gramStart"/>
      <w:r w:rsidR="003614F0" w:rsidRPr="004B73B4">
        <w:rPr>
          <w:rFonts w:eastAsia="Calibri"/>
          <w:b/>
          <w:sz w:val="24"/>
          <w:szCs w:val="28"/>
          <w:lang w:val="cs-CZ" w:eastAsia="en-US"/>
        </w:rPr>
        <w:t>NA:</w:t>
      </w:r>
      <w:r w:rsidR="00034BD1" w:rsidRPr="004B73B4">
        <w:rPr>
          <w:rFonts w:eastAsia="Calibri"/>
          <w:b/>
          <w:sz w:val="24"/>
          <w:szCs w:val="28"/>
          <w:lang w:val="cs-CZ" w:eastAsia="en-US"/>
        </w:rPr>
        <w:t xml:space="preserve">   </w:t>
      </w:r>
      <w:proofErr w:type="gramEnd"/>
      <w:r w:rsidR="00034BD1" w:rsidRPr="004B73B4">
        <w:rPr>
          <w:rFonts w:eastAsia="Calibri"/>
          <w:b/>
          <w:sz w:val="24"/>
          <w:szCs w:val="28"/>
          <w:lang w:val="cs-CZ" w:eastAsia="en-US"/>
        </w:rPr>
        <w:t xml:space="preserve">                       </w:t>
      </w:r>
      <w:r w:rsidR="003614F0" w:rsidRPr="004B73B4">
        <w:rPr>
          <w:rFonts w:eastAsia="Calibri"/>
          <w:sz w:val="24"/>
          <w:szCs w:val="28"/>
          <w:lang w:val="cs-CZ" w:eastAsia="en-US"/>
        </w:rPr>
        <w:t>VG-226-IN-NW-20-24-093590</w:t>
      </w:r>
    </w:p>
    <w:p w14:paraId="49A630FE" w14:textId="3B089AA4" w:rsidR="003614F0" w:rsidRPr="004B73B4" w:rsidRDefault="003614F0" w:rsidP="003614F0">
      <w:pPr>
        <w:spacing w:after="0" w:line="360" w:lineRule="auto"/>
        <w:ind w:left="2120" w:hanging="2120"/>
        <w:rPr>
          <w:sz w:val="24"/>
          <w:szCs w:val="28"/>
          <w:lang w:val="cs-CZ"/>
        </w:rPr>
      </w:pPr>
      <w:r w:rsidRPr="004B73B4">
        <w:rPr>
          <w:b/>
          <w:sz w:val="24"/>
          <w:szCs w:val="28"/>
          <w:lang w:val="cs-CZ"/>
        </w:rPr>
        <w:t>P</w:t>
      </w:r>
      <w:r w:rsidR="00983EBF" w:rsidRPr="004B73B4">
        <w:rPr>
          <w:b/>
          <w:sz w:val="24"/>
          <w:szCs w:val="28"/>
          <w:lang w:val="cs-CZ"/>
        </w:rPr>
        <w:t>artneři projektu</w:t>
      </w:r>
      <w:r w:rsidRPr="004B73B4">
        <w:rPr>
          <w:b/>
          <w:sz w:val="24"/>
          <w:szCs w:val="28"/>
          <w:lang w:val="cs-CZ"/>
        </w:rPr>
        <w:t xml:space="preserve">: </w:t>
      </w:r>
      <w:r w:rsidRPr="004B73B4">
        <w:rPr>
          <w:b/>
          <w:sz w:val="24"/>
          <w:szCs w:val="28"/>
          <w:lang w:val="cs-CZ"/>
        </w:rPr>
        <w:tab/>
      </w:r>
      <w:r w:rsidRPr="004B73B4">
        <w:rPr>
          <w:b/>
          <w:sz w:val="24"/>
          <w:szCs w:val="28"/>
          <w:lang w:val="cs-CZ"/>
        </w:rPr>
        <w:tab/>
      </w:r>
      <w:r w:rsidRPr="004B73B4">
        <w:rPr>
          <w:b/>
          <w:sz w:val="24"/>
          <w:szCs w:val="28"/>
          <w:lang w:val="cs-CZ"/>
        </w:rPr>
        <w:tab/>
      </w:r>
      <w:r w:rsidRPr="004B73B4">
        <w:rPr>
          <w:sz w:val="24"/>
          <w:szCs w:val="28"/>
          <w:lang w:val="cs-CZ"/>
        </w:rPr>
        <w:t xml:space="preserve">P0 – UPB – University </w:t>
      </w:r>
      <w:proofErr w:type="spellStart"/>
      <w:r w:rsidRPr="004B73B4">
        <w:rPr>
          <w:sz w:val="24"/>
          <w:szCs w:val="28"/>
          <w:lang w:val="cs-CZ"/>
        </w:rPr>
        <w:t>Paderborn</w:t>
      </w:r>
      <w:proofErr w:type="spellEnd"/>
      <w:r w:rsidRPr="004B73B4">
        <w:rPr>
          <w:sz w:val="24"/>
          <w:szCs w:val="28"/>
          <w:lang w:val="cs-CZ"/>
        </w:rPr>
        <w:t>, DE (</w:t>
      </w:r>
      <w:r w:rsidR="00983EBF" w:rsidRPr="004B73B4">
        <w:rPr>
          <w:sz w:val="24"/>
          <w:szCs w:val="28"/>
          <w:lang w:val="cs-CZ"/>
        </w:rPr>
        <w:t>koordinátor</w:t>
      </w:r>
      <w:r w:rsidRPr="004B73B4">
        <w:rPr>
          <w:sz w:val="24"/>
          <w:szCs w:val="28"/>
          <w:lang w:val="cs-CZ"/>
        </w:rPr>
        <w:t>)</w:t>
      </w:r>
    </w:p>
    <w:p w14:paraId="07B25193" w14:textId="02068D63" w:rsidR="003614F0" w:rsidRPr="004B73B4" w:rsidRDefault="003614F0" w:rsidP="003614F0">
      <w:pPr>
        <w:spacing w:after="0" w:line="360" w:lineRule="auto"/>
        <w:ind w:left="2828" w:firstLine="4"/>
        <w:rPr>
          <w:sz w:val="24"/>
          <w:szCs w:val="28"/>
          <w:lang w:val="cs-CZ"/>
        </w:rPr>
      </w:pPr>
      <w:r w:rsidRPr="004B73B4">
        <w:rPr>
          <w:sz w:val="24"/>
          <w:szCs w:val="28"/>
          <w:lang w:val="cs-CZ"/>
        </w:rPr>
        <w:t xml:space="preserve">P1 – IK – </w:t>
      </w:r>
      <w:proofErr w:type="spellStart"/>
      <w:r w:rsidRPr="004B73B4">
        <w:rPr>
          <w:sz w:val="24"/>
          <w:szCs w:val="28"/>
          <w:lang w:val="cs-CZ"/>
        </w:rPr>
        <w:t>Ingenious</w:t>
      </w:r>
      <w:proofErr w:type="spellEnd"/>
      <w:r w:rsidRPr="004B73B4">
        <w:rPr>
          <w:sz w:val="24"/>
          <w:szCs w:val="28"/>
          <w:lang w:val="cs-CZ"/>
        </w:rPr>
        <w:t xml:space="preserve"> </w:t>
      </w:r>
      <w:proofErr w:type="spellStart"/>
      <w:r w:rsidRPr="004B73B4">
        <w:rPr>
          <w:sz w:val="24"/>
          <w:szCs w:val="28"/>
          <w:lang w:val="cs-CZ"/>
        </w:rPr>
        <w:t>Knowlegde</w:t>
      </w:r>
      <w:proofErr w:type="spellEnd"/>
      <w:r w:rsidRPr="004B73B4">
        <w:rPr>
          <w:sz w:val="24"/>
          <w:szCs w:val="28"/>
          <w:lang w:val="cs-CZ"/>
        </w:rPr>
        <w:t>, DE (</w:t>
      </w:r>
      <w:r w:rsidR="00983EBF" w:rsidRPr="004B73B4">
        <w:rPr>
          <w:sz w:val="24"/>
          <w:szCs w:val="28"/>
          <w:lang w:val="cs-CZ"/>
        </w:rPr>
        <w:t>p</w:t>
      </w:r>
      <w:r w:rsidRPr="004B73B4">
        <w:rPr>
          <w:sz w:val="24"/>
          <w:szCs w:val="28"/>
          <w:lang w:val="cs-CZ"/>
        </w:rPr>
        <w:t>artner)</w:t>
      </w:r>
    </w:p>
    <w:p w14:paraId="5EF02AF3" w14:textId="28EEEF08" w:rsidR="003614F0" w:rsidRPr="004B73B4" w:rsidRDefault="003614F0" w:rsidP="003614F0">
      <w:pPr>
        <w:spacing w:after="0" w:line="360" w:lineRule="auto"/>
        <w:ind w:left="2824" w:firstLine="4"/>
        <w:rPr>
          <w:sz w:val="24"/>
          <w:szCs w:val="28"/>
          <w:lang w:val="cs-CZ"/>
        </w:rPr>
      </w:pPr>
      <w:r w:rsidRPr="004B73B4">
        <w:rPr>
          <w:sz w:val="24"/>
          <w:szCs w:val="28"/>
          <w:lang w:val="cs-CZ"/>
        </w:rPr>
        <w:t xml:space="preserve">P2 – CEIP – CEIP </w:t>
      </w:r>
      <w:proofErr w:type="spellStart"/>
      <w:r w:rsidRPr="004B73B4">
        <w:rPr>
          <w:sz w:val="24"/>
          <w:szCs w:val="28"/>
          <w:lang w:val="cs-CZ"/>
        </w:rPr>
        <w:t>Tomás</w:t>
      </w:r>
      <w:proofErr w:type="spellEnd"/>
      <w:r w:rsidRPr="004B73B4">
        <w:rPr>
          <w:sz w:val="24"/>
          <w:szCs w:val="28"/>
          <w:lang w:val="cs-CZ"/>
        </w:rPr>
        <w:t xml:space="preserve"> </w:t>
      </w:r>
      <w:proofErr w:type="spellStart"/>
      <w:r w:rsidRPr="004B73B4">
        <w:rPr>
          <w:sz w:val="24"/>
          <w:szCs w:val="28"/>
          <w:lang w:val="cs-CZ"/>
        </w:rPr>
        <w:t>Romojaro</w:t>
      </w:r>
      <w:proofErr w:type="spellEnd"/>
      <w:r w:rsidRPr="004B73B4">
        <w:rPr>
          <w:sz w:val="24"/>
          <w:szCs w:val="28"/>
          <w:lang w:val="cs-CZ"/>
        </w:rPr>
        <w:t>, ES (</w:t>
      </w:r>
      <w:r w:rsidR="00983EBF" w:rsidRPr="004B73B4">
        <w:rPr>
          <w:sz w:val="24"/>
          <w:szCs w:val="28"/>
          <w:lang w:val="cs-CZ"/>
        </w:rPr>
        <w:t>p</w:t>
      </w:r>
      <w:r w:rsidRPr="004B73B4">
        <w:rPr>
          <w:sz w:val="24"/>
          <w:szCs w:val="28"/>
          <w:lang w:val="cs-CZ"/>
        </w:rPr>
        <w:t>artner)</w:t>
      </w:r>
    </w:p>
    <w:p w14:paraId="3EAC8F1C" w14:textId="5CF39845" w:rsidR="003614F0" w:rsidRPr="004B73B4" w:rsidRDefault="003614F0" w:rsidP="003614F0">
      <w:pPr>
        <w:spacing w:after="0" w:line="360" w:lineRule="auto"/>
        <w:ind w:left="2820" w:firstLine="4"/>
        <w:rPr>
          <w:sz w:val="24"/>
          <w:szCs w:val="28"/>
          <w:lang w:val="cs-CZ"/>
        </w:rPr>
      </w:pPr>
      <w:r w:rsidRPr="004B73B4">
        <w:rPr>
          <w:sz w:val="24"/>
          <w:szCs w:val="28"/>
          <w:lang w:val="cs-CZ"/>
        </w:rPr>
        <w:t>P3 – ZEBRA – KURZY ZEBRA s.r.o., CZ (</w:t>
      </w:r>
      <w:r w:rsidR="00983EBF" w:rsidRPr="004B73B4">
        <w:rPr>
          <w:sz w:val="24"/>
          <w:szCs w:val="28"/>
          <w:lang w:val="cs-CZ"/>
        </w:rPr>
        <w:t>p</w:t>
      </w:r>
      <w:r w:rsidRPr="004B73B4">
        <w:rPr>
          <w:sz w:val="24"/>
          <w:szCs w:val="28"/>
          <w:lang w:val="cs-CZ"/>
        </w:rPr>
        <w:t>artner)</w:t>
      </w:r>
    </w:p>
    <w:p w14:paraId="41B1A34F" w14:textId="2F03BF6B" w:rsidR="003614F0" w:rsidRPr="004B73B4" w:rsidRDefault="00CC55D6" w:rsidP="003614F0">
      <w:pPr>
        <w:spacing w:after="120"/>
        <w:jc w:val="both"/>
        <w:rPr>
          <w:b/>
          <w:sz w:val="24"/>
          <w:szCs w:val="28"/>
          <w:lang w:val="cs-CZ"/>
        </w:rPr>
      </w:pPr>
      <w:r w:rsidRPr="004B73B4">
        <w:rPr>
          <w:b/>
          <w:sz w:val="24"/>
          <w:szCs w:val="28"/>
          <w:lang w:val="cs-CZ"/>
        </w:rPr>
        <w:lastRenderedPageBreak/>
        <w:t>S</w:t>
      </w:r>
      <w:r w:rsidR="00CD04E8" w:rsidRPr="004B73B4">
        <w:rPr>
          <w:b/>
          <w:sz w:val="24"/>
          <w:szCs w:val="28"/>
          <w:lang w:val="cs-CZ"/>
        </w:rPr>
        <w:t xml:space="preserve">treamování </w:t>
      </w:r>
      <w:r w:rsidRPr="004B73B4">
        <w:rPr>
          <w:b/>
          <w:sz w:val="24"/>
          <w:szCs w:val="28"/>
          <w:lang w:val="cs-CZ"/>
        </w:rPr>
        <w:t xml:space="preserve">se </w:t>
      </w:r>
      <w:r w:rsidR="00C06334" w:rsidRPr="004B73B4">
        <w:rPr>
          <w:b/>
          <w:sz w:val="24"/>
          <w:szCs w:val="28"/>
          <w:lang w:val="cs-CZ"/>
        </w:rPr>
        <w:t xml:space="preserve">setkává se </w:t>
      </w:r>
      <w:r w:rsidR="0093279D" w:rsidRPr="004B73B4">
        <w:rPr>
          <w:b/>
          <w:sz w:val="24"/>
          <w:szCs w:val="28"/>
          <w:lang w:val="cs-CZ"/>
        </w:rPr>
        <w:t>š</w:t>
      </w:r>
      <w:r w:rsidR="00CD04E8" w:rsidRPr="004B73B4">
        <w:rPr>
          <w:b/>
          <w:sz w:val="24"/>
          <w:szCs w:val="28"/>
          <w:lang w:val="cs-CZ"/>
        </w:rPr>
        <w:t>kol</w:t>
      </w:r>
      <w:r w:rsidR="0093279D" w:rsidRPr="004B73B4">
        <w:rPr>
          <w:b/>
          <w:sz w:val="24"/>
          <w:szCs w:val="28"/>
          <w:lang w:val="cs-CZ"/>
        </w:rPr>
        <w:t>ou</w:t>
      </w:r>
      <w:r w:rsidR="00CD04E8" w:rsidRPr="004B73B4">
        <w:rPr>
          <w:b/>
          <w:sz w:val="24"/>
          <w:szCs w:val="28"/>
          <w:lang w:val="cs-CZ"/>
        </w:rPr>
        <w:t xml:space="preserve"> – projekt Erasmus+ SAFE </w:t>
      </w:r>
      <w:r w:rsidR="003614F0" w:rsidRPr="004B73B4">
        <w:rPr>
          <w:b/>
          <w:sz w:val="24"/>
          <w:szCs w:val="28"/>
          <w:lang w:val="cs-CZ"/>
        </w:rPr>
        <w:t xml:space="preserve"> </w:t>
      </w:r>
    </w:p>
    <w:p w14:paraId="6C56BC9C" w14:textId="77777777" w:rsidR="003D493D" w:rsidRPr="004B73B4" w:rsidRDefault="00335C96" w:rsidP="003614F0">
      <w:pPr>
        <w:spacing w:after="120"/>
        <w:jc w:val="both"/>
        <w:rPr>
          <w:bCs/>
          <w:i/>
          <w:iCs/>
          <w:lang w:val="cs-CZ"/>
        </w:rPr>
      </w:pPr>
      <w:r w:rsidRPr="004B73B4">
        <w:rPr>
          <w:bCs/>
          <w:i/>
          <w:iCs/>
          <w:lang w:val="cs-CZ"/>
        </w:rPr>
        <w:t xml:space="preserve">Ať už vyučujete doma, v oddělených třídách nebo </w:t>
      </w:r>
      <w:r w:rsidR="00FC2F52" w:rsidRPr="004B73B4">
        <w:rPr>
          <w:bCs/>
          <w:i/>
          <w:iCs/>
          <w:lang w:val="cs-CZ"/>
        </w:rPr>
        <w:t>při</w:t>
      </w:r>
      <w:r w:rsidRPr="004B73B4">
        <w:rPr>
          <w:bCs/>
          <w:i/>
          <w:iCs/>
          <w:lang w:val="cs-CZ"/>
        </w:rPr>
        <w:t xml:space="preserve"> hybridní </w:t>
      </w:r>
      <w:r w:rsidR="00FC2F52" w:rsidRPr="004B73B4">
        <w:rPr>
          <w:bCs/>
          <w:i/>
          <w:iCs/>
          <w:lang w:val="cs-CZ"/>
        </w:rPr>
        <w:t>výuce</w:t>
      </w:r>
      <w:r w:rsidRPr="004B73B4">
        <w:rPr>
          <w:bCs/>
          <w:i/>
          <w:iCs/>
          <w:lang w:val="cs-CZ"/>
        </w:rPr>
        <w:t>, pandemie COVID-19 ilustruje nedostatek digitálních kompetencí ve školních třídách.</w:t>
      </w:r>
      <w:r w:rsidR="003D493D" w:rsidRPr="004B73B4">
        <w:rPr>
          <w:bCs/>
          <w:i/>
          <w:iCs/>
          <w:lang w:val="cs-CZ"/>
        </w:rPr>
        <w:t xml:space="preserve"> </w:t>
      </w:r>
      <w:r w:rsidRPr="004B73B4">
        <w:rPr>
          <w:bCs/>
          <w:i/>
          <w:iCs/>
          <w:lang w:val="cs-CZ"/>
        </w:rPr>
        <w:t xml:space="preserve">Projekt SAFE se </w:t>
      </w:r>
      <w:proofErr w:type="gramStart"/>
      <w:r w:rsidRPr="004B73B4">
        <w:rPr>
          <w:bCs/>
          <w:i/>
          <w:iCs/>
          <w:lang w:val="cs-CZ"/>
        </w:rPr>
        <w:t>snaží</w:t>
      </w:r>
      <w:proofErr w:type="gramEnd"/>
      <w:r w:rsidRPr="004B73B4">
        <w:rPr>
          <w:bCs/>
          <w:i/>
          <w:iCs/>
          <w:lang w:val="cs-CZ"/>
        </w:rPr>
        <w:t xml:space="preserve"> poučit ze zkušeností s COVID-19 a udělat krok vpřed v digitální třídě. </w:t>
      </w:r>
    </w:p>
    <w:p w14:paraId="0E30D021" w14:textId="765314ED" w:rsidR="00335C96" w:rsidRPr="004B73B4" w:rsidRDefault="00335C96" w:rsidP="003614F0">
      <w:pPr>
        <w:spacing w:after="120"/>
        <w:jc w:val="both"/>
        <w:rPr>
          <w:bCs/>
          <w:lang w:val="cs-CZ"/>
        </w:rPr>
      </w:pPr>
      <w:r w:rsidRPr="004B73B4">
        <w:rPr>
          <w:bCs/>
          <w:lang w:val="cs-CZ"/>
        </w:rPr>
        <w:t>Bezpochyby všechny úrovně škol, tj. základní první i druhý stupeň a střední školy, byly v důsledku pandemie COVID-19 ovlivněny omezením kontaktu a související digitální výukou a postavily se výzvě výuky v on-line formátech.</w:t>
      </w:r>
    </w:p>
    <w:p w14:paraId="1A856FA3" w14:textId="52CE646B" w:rsidR="00335C96" w:rsidRPr="004B73B4" w:rsidRDefault="00335C96" w:rsidP="003614F0">
      <w:pPr>
        <w:spacing w:after="120"/>
        <w:jc w:val="both"/>
        <w:rPr>
          <w:bCs/>
          <w:lang w:val="cs-CZ"/>
        </w:rPr>
      </w:pPr>
      <w:r w:rsidRPr="004B73B4">
        <w:rPr>
          <w:bCs/>
          <w:lang w:val="cs-CZ"/>
        </w:rPr>
        <w:t>Nedostatek technických</w:t>
      </w:r>
      <w:r w:rsidR="0063023B" w:rsidRPr="004B73B4">
        <w:rPr>
          <w:bCs/>
          <w:lang w:val="cs-CZ"/>
        </w:rPr>
        <w:t xml:space="preserve"> zdrojů, nedostatek know-how a žádné didaktické koncepty pro implementaci </w:t>
      </w:r>
      <w:proofErr w:type="spellStart"/>
      <w:r w:rsidR="0063023B" w:rsidRPr="004B73B4">
        <w:rPr>
          <w:bCs/>
          <w:lang w:val="cs-CZ"/>
        </w:rPr>
        <w:t>e</w:t>
      </w:r>
      <w:r w:rsidR="00C519E5" w:rsidRPr="004B73B4">
        <w:rPr>
          <w:bCs/>
          <w:lang w:val="cs-CZ"/>
        </w:rPr>
        <w:t>L</w:t>
      </w:r>
      <w:r w:rsidR="0063023B" w:rsidRPr="004B73B4">
        <w:rPr>
          <w:bCs/>
          <w:lang w:val="cs-CZ"/>
        </w:rPr>
        <w:t>earningu</w:t>
      </w:r>
      <w:proofErr w:type="spellEnd"/>
      <w:r w:rsidR="0063023B" w:rsidRPr="004B73B4">
        <w:rPr>
          <w:bCs/>
          <w:lang w:val="cs-CZ"/>
        </w:rPr>
        <w:t xml:space="preserve"> ve třídě přivedly mnohé učitele</w:t>
      </w:r>
      <w:r w:rsidR="00E00FCA" w:rsidRPr="004B73B4">
        <w:rPr>
          <w:bCs/>
          <w:lang w:val="cs-CZ"/>
        </w:rPr>
        <w:t xml:space="preserve"> k zoufalství. </w:t>
      </w:r>
      <w:r w:rsidR="004E1E5C" w:rsidRPr="004B73B4">
        <w:rPr>
          <w:bCs/>
          <w:lang w:val="cs-CZ"/>
        </w:rPr>
        <w:t xml:space="preserve">Výzvy pandemie často vedly k zahlcení učitelů tak, že lekce byly někdy zrušeny nebo postupovaly pouze pomalu – také k mrzutosti studentů. </w:t>
      </w:r>
    </w:p>
    <w:p w14:paraId="40FDC07E" w14:textId="11507B01" w:rsidR="004E1E5C" w:rsidRPr="004B73B4" w:rsidRDefault="004E1E5C" w:rsidP="004E1E5C">
      <w:pPr>
        <w:rPr>
          <w:lang w:val="cs-CZ"/>
        </w:rPr>
      </w:pPr>
      <w:r w:rsidRPr="004B73B4">
        <w:rPr>
          <w:bCs/>
          <w:lang w:val="cs-CZ"/>
        </w:rPr>
        <w:t xml:space="preserve">Zde přichází projekt Erasmus+ </w:t>
      </w:r>
      <w:r w:rsidRPr="004B73B4">
        <w:rPr>
          <w:b/>
          <w:lang w:val="cs-CZ"/>
        </w:rPr>
        <w:t>SAFE (Streamovací přístupy pro Evropu – Posílení digitálních kompetencí prostřednictvím streamovacích přístupů pro školy k řešení problémů spojených s COVID-19)</w:t>
      </w:r>
      <w:r w:rsidRPr="004B73B4">
        <w:rPr>
          <w:lang w:val="cs-CZ"/>
        </w:rPr>
        <w:t>, financovaný</w:t>
      </w:r>
      <w:r w:rsidR="00F57195" w:rsidRPr="004B73B4">
        <w:rPr>
          <w:lang w:val="cs-CZ"/>
        </w:rPr>
        <w:t xml:space="preserve"> Evropskou unií. Projekt se soustředí na využití streamování ve školním vzdělávání.</w:t>
      </w:r>
    </w:p>
    <w:p w14:paraId="578B7D13" w14:textId="476EC0DD" w:rsidR="003D6904" w:rsidRPr="004B73B4" w:rsidRDefault="003D6904" w:rsidP="004E1E5C">
      <w:pPr>
        <w:rPr>
          <w:lang w:val="cs-CZ"/>
        </w:rPr>
      </w:pPr>
      <w:r w:rsidRPr="004B73B4">
        <w:rPr>
          <w:b/>
          <w:bCs/>
          <w:lang w:val="cs-CZ"/>
        </w:rPr>
        <w:t>Hlavním cílem projektu SAFE</w:t>
      </w:r>
      <w:r w:rsidRPr="004B73B4">
        <w:rPr>
          <w:lang w:val="cs-CZ"/>
        </w:rPr>
        <w:t xml:space="preserve"> je vytvořit základní koncept pro integraci </w:t>
      </w:r>
      <w:proofErr w:type="spellStart"/>
      <w:r w:rsidRPr="004B73B4">
        <w:rPr>
          <w:lang w:val="cs-CZ"/>
        </w:rPr>
        <w:t>e</w:t>
      </w:r>
      <w:r w:rsidR="00312101" w:rsidRPr="004B73B4">
        <w:rPr>
          <w:lang w:val="cs-CZ"/>
        </w:rPr>
        <w:t>L</w:t>
      </w:r>
      <w:r w:rsidRPr="004B73B4">
        <w:rPr>
          <w:lang w:val="cs-CZ"/>
        </w:rPr>
        <w:t>earningu</w:t>
      </w:r>
      <w:proofErr w:type="spellEnd"/>
      <w:r w:rsidR="00F13D77" w:rsidRPr="004B73B4">
        <w:rPr>
          <w:lang w:val="cs-CZ"/>
        </w:rPr>
        <w:t xml:space="preserve"> do každodenní učitelské práce. V tomto základním konceptu učitelé používají tablety nebo notebooky, na kterých jsou </w:t>
      </w:r>
      <w:proofErr w:type="spellStart"/>
      <w:r w:rsidR="00F13D77" w:rsidRPr="004B73B4">
        <w:rPr>
          <w:lang w:val="cs-CZ"/>
        </w:rPr>
        <w:t>streamované</w:t>
      </w:r>
      <w:proofErr w:type="spellEnd"/>
      <w:r w:rsidR="00F13D77" w:rsidRPr="004B73B4">
        <w:rPr>
          <w:lang w:val="cs-CZ"/>
        </w:rPr>
        <w:t xml:space="preserve"> </w:t>
      </w:r>
      <w:r w:rsidR="00166BAC" w:rsidRPr="004B73B4">
        <w:rPr>
          <w:lang w:val="cs-CZ"/>
        </w:rPr>
        <w:t>například aplikace</w:t>
      </w:r>
      <w:r w:rsidR="00832253" w:rsidRPr="004B73B4">
        <w:rPr>
          <w:lang w:val="cs-CZ"/>
        </w:rPr>
        <w:t xml:space="preserve"> </w:t>
      </w:r>
      <w:r w:rsidR="000F3E69" w:rsidRPr="004B73B4">
        <w:rPr>
          <w:lang w:val="cs-CZ"/>
        </w:rPr>
        <w:t xml:space="preserve">typu </w:t>
      </w:r>
      <w:proofErr w:type="spellStart"/>
      <w:r w:rsidR="000F3E69" w:rsidRPr="004B73B4">
        <w:rPr>
          <w:lang w:val="cs-CZ"/>
        </w:rPr>
        <w:t>Blackboard</w:t>
      </w:r>
      <w:proofErr w:type="spellEnd"/>
      <w:r w:rsidR="000F3E69" w:rsidRPr="004B73B4">
        <w:rPr>
          <w:lang w:val="cs-CZ"/>
        </w:rPr>
        <w:t xml:space="preserve"> </w:t>
      </w:r>
      <w:r w:rsidR="00166BAC" w:rsidRPr="004B73B4">
        <w:rPr>
          <w:lang w:val="cs-CZ"/>
        </w:rPr>
        <w:t xml:space="preserve">jako </w:t>
      </w:r>
      <w:proofErr w:type="spellStart"/>
      <w:r w:rsidR="00166BAC" w:rsidRPr="004B73B4">
        <w:rPr>
          <w:lang w:val="cs-CZ"/>
        </w:rPr>
        <w:t>LiveBoard</w:t>
      </w:r>
      <w:proofErr w:type="spellEnd"/>
      <w:r w:rsidR="00166BAC" w:rsidRPr="004B73B4">
        <w:rPr>
          <w:lang w:val="cs-CZ"/>
        </w:rPr>
        <w:t xml:space="preserve">, </w:t>
      </w:r>
      <w:proofErr w:type="spellStart"/>
      <w:r w:rsidR="00166BAC" w:rsidRPr="004B73B4">
        <w:rPr>
          <w:lang w:val="cs-CZ"/>
        </w:rPr>
        <w:t>Doceri</w:t>
      </w:r>
      <w:proofErr w:type="spellEnd"/>
      <w:r w:rsidR="00166BAC" w:rsidRPr="004B73B4">
        <w:rPr>
          <w:lang w:val="cs-CZ"/>
        </w:rPr>
        <w:t xml:space="preserve"> nebo </w:t>
      </w:r>
      <w:proofErr w:type="spellStart"/>
      <w:r w:rsidR="00166BAC" w:rsidRPr="004B73B4">
        <w:rPr>
          <w:lang w:val="cs-CZ"/>
        </w:rPr>
        <w:t>Explain</w:t>
      </w:r>
      <w:proofErr w:type="spellEnd"/>
      <w:r w:rsidR="00166BAC" w:rsidRPr="004B73B4">
        <w:rPr>
          <w:lang w:val="cs-CZ"/>
        </w:rPr>
        <w:t xml:space="preserve"> </w:t>
      </w:r>
      <w:proofErr w:type="spellStart"/>
      <w:r w:rsidR="00166BAC" w:rsidRPr="004B73B4">
        <w:rPr>
          <w:lang w:val="cs-CZ"/>
        </w:rPr>
        <w:t>Everything</w:t>
      </w:r>
      <w:proofErr w:type="spellEnd"/>
      <w:r w:rsidR="00166BAC" w:rsidRPr="004B73B4">
        <w:rPr>
          <w:lang w:val="cs-CZ"/>
        </w:rPr>
        <w:t xml:space="preserve">. </w:t>
      </w:r>
      <w:r w:rsidR="00206C19" w:rsidRPr="004B73B4">
        <w:rPr>
          <w:lang w:val="cs-CZ"/>
        </w:rPr>
        <w:t xml:space="preserve">Studenti se tak mohou účastnit výuky navzdory fyzické separaci prostřednictvím streamováním hlasů třídy a aplikace </w:t>
      </w:r>
      <w:proofErr w:type="spellStart"/>
      <w:r w:rsidR="00206C19" w:rsidRPr="004B73B4">
        <w:rPr>
          <w:lang w:val="cs-CZ"/>
        </w:rPr>
        <w:t>Blackboard</w:t>
      </w:r>
      <w:proofErr w:type="spellEnd"/>
      <w:r w:rsidR="00206C19" w:rsidRPr="004B73B4">
        <w:rPr>
          <w:lang w:val="cs-CZ"/>
        </w:rPr>
        <w:t xml:space="preserve">. </w:t>
      </w:r>
      <w:r w:rsidR="00D36CC0" w:rsidRPr="004B73B4">
        <w:rPr>
          <w:lang w:val="cs-CZ"/>
        </w:rPr>
        <w:t>P</w:t>
      </w:r>
      <w:r w:rsidR="003F0416" w:rsidRPr="004B73B4">
        <w:rPr>
          <w:lang w:val="cs-CZ"/>
        </w:rPr>
        <w:t xml:space="preserve">rojekt SAFE chce </w:t>
      </w:r>
      <w:r w:rsidR="00D36CC0" w:rsidRPr="004B73B4">
        <w:rPr>
          <w:lang w:val="cs-CZ"/>
        </w:rPr>
        <w:t xml:space="preserve">navíc </w:t>
      </w:r>
      <w:r w:rsidR="003F0416" w:rsidRPr="004B73B4">
        <w:rPr>
          <w:lang w:val="cs-CZ"/>
        </w:rPr>
        <w:t xml:space="preserve">nabídnout on-line školení učitelů pro úspěšnou implementaci streamovacích přístupů. </w:t>
      </w:r>
    </w:p>
    <w:p w14:paraId="757A0D09" w14:textId="74B40C50" w:rsidR="00062432" w:rsidRPr="004B73B4" w:rsidRDefault="00062432" w:rsidP="004E1E5C">
      <w:pPr>
        <w:rPr>
          <w:lang w:val="cs-CZ"/>
        </w:rPr>
      </w:pPr>
      <w:r w:rsidRPr="004B73B4">
        <w:rPr>
          <w:lang w:val="cs-CZ"/>
        </w:rPr>
        <w:t xml:space="preserve">Základem streamovacího konceptu SAFE je model DISK-online </w:t>
      </w:r>
      <w:r w:rsidR="00883D86" w:rsidRPr="004B73B4">
        <w:rPr>
          <w:lang w:val="cs-CZ"/>
        </w:rPr>
        <w:t xml:space="preserve">autorů </w:t>
      </w:r>
      <w:proofErr w:type="spellStart"/>
      <w:r w:rsidR="00883D86" w:rsidRPr="004B73B4">
        <w:rPr>
          <w:lang w:val="cs-CZ"/>
        </w:rPr>
        <w:t>Beutner</w:t>
      </w:r>
      <w:proofErr w:type="spellEnd"/>
      <w:r w:rsidR="00883D86" w:rsidRPr="004B73B4">
        <w:rPr>
          <w:lang w:val="cs-CZ"/>
        </w:rPr>
        <w:t xml:space="preserve"> a </w:t>
      </w:r>
      <w:proofErr w:type="spellStart"/>
      <w:r w:rsidR="00883D86" w:rsidRPr="004B73B4">
        <w:rPr>
          <w:lang w:val="cs-CZ"/>
        </w:rPr>
        <w:t>Peuchel</w:t>
      </w:r>
      <w:proofErr w:type="spellEnd"/>
      <w:r w:rsidR="00883D86" w:rsidRPr="004B73B4">
        <w:rPr>
          <w:lang w:val="cs-CZ"/>
        </w:rPr>
        <w:t xml:space="preserve">. DISK-Online </w:t>
      </w:r>
      <w:r w:rsidR="003A4F8C" w:rsidRPr="004B73B4">
        <w:rPr>
          <w:lang w:val="cs-CZ"/>
        </w:rPr>
        <w:t xml:space="preserve">je zkratka pro </w:t>
      </w:r>
      <w:proofErr w:type="spellStart"/>
      <w:r w:rsidR="003A4F8C" w:rsidRPr="004B73B4">
        <w:rPr>
          <w:b/>
          <w:bCs/>
          <w:lang w:val="cs-CZ"/>
        </w:rPr>
        <w:t>Didactic</w:t>
      </w:r>
      <w:proofErr w:type="spellEnd"/>
      <w:r w:rsidR="003A4F8C" w:rsidRPr="004B73B4">
        <w:rPr>
          <w:b/>
          <w:bCs/>
          <w:lang w:val="cs-CZ"/>
        </w:rPr>
        <w:t xml:space="preserve"> </w:t>
      </w:r>
      <w:proofErr w:type="spellStart"/>
      <w:r w:rsidR="003A4F8C" w:rsidRPr="004B73B4">
        <w:rPr>
          <w:b/>
          <w:bCs/>
          <w:lang w:val="cs-CZ"/>
        </w:rPr>
        <w:t>Interactive</w:t>
      </w:r>
      <w:proofErr w:type="spellEnd"/>
      <w:r w:rsidR="003A4F8C" w:rsidRPr="004B73B4">
        <w:rPr>
          <w:b/>
          <w:bCs/>
          <w:lang w:val="cs-CZ"/>
        </w:rPr>
        <w:t xml:space="preserve"> </w:t>
      </w:r>
      <w:proofErr w:type="spellStart"/>
      <w:r w:rsidR="003A4F8C" w:rsidRPr="004B73B4">
        <w:rPr>
          <w:b/>
          <w:bCs/>
          <w:lang w:val="cs-CZ"/>
        </w:rPr>
        <w:t>Streaming</w:t>
      </w:r>
      <w:proofErr w:type="spellEnd"/>
      <w:r w:rsidR="003A4F8C" w:rsidRPr="004B73B4">
        <w:rPr>
          <w:b/>
          <w:bCs/>
          <w:lang w:val="cs-CZ"/>
        </w:rPr>
        <w:t xml:space="preserve"> Know-how</w:t>
      </w:r>
      <w:r w:rsidR="007D0D13" w:rsidRPr="004B73B4">
        <w:rPr>
          <w:lang w:val="cs-CZ"/>
        </w:rPr>
        <w:t xml:space="preserve"> (Know</w:t>
      </w:r>
      <w:r w:rsidR="00CA032D" w:rsidRPr="004B73B4">
        <w:rPr>
          <w:lang w:val="cs-CZ"/>
        </w:rPr>
        <w:t>-</w:t>
      </w:r>
      <w:r w:rsidR="007D0D13" w:rsidRPr="004B73B4">
        <w:rPr>
          <w:lang w:val="cs-CZ"/>
        </w:rPr>
        <w:t>how pro didaktické interaktivní streamování)</w:t>
      </w:r>
      <w:r w:rsidR="003A4F8C" w:rsidRPr="004B73B4">
        <w:rPr>
          <w:lang w:val="cs-CZ"/>
        </w:rPr>
        <w:t xml:space="preserve"> a umožňuje </w:t>
      </w:r>
      <w:r w:rsidR="0021010A" w:rsidRPr="004B73B4">
        <w:rPr>
          <w:lang w:val="cs-CZ"/>
        </w:rPr>
        <w:t>refle</w:t>
      </w:r>
      <w:r w:rsidR="000F6750" w:rsidRPr="004B73B4">
        <w:rPr>
          <w:lang w:val="cs-CZ"/>
        </w:rPr>
        <w:t>ktiv</w:t>
      </w:r>
      <w:r w:rsidR="0021010A" w:rsidRPr="004B73B4">
        <w:rPr>
          <w:lang w:val="cs-CZ"/>
        </w:rPr>
        <w:t xml:space="preserve">ní využití streamovacích aplikací ve vztahu k úrovni interakce mezi učitelem a studenty. </w:t>
      </w:r>
      <w:r w:rsidR="002D08B9" w:rsidRPr="004B73B4">
        <w:rPr>
          <w:lang w:val="cs-CZ"/>
        </w:rPr>
        <w:t>Model DISK je pohybuje ve čtyřech úrovních od DISK 1 (interakce zam</w:t>
      </w:r>
      <w:r w:rsidR="006E2AC6" w:rsidRPr="004B73B4">
        <w:rPr>
          <w:lang w:val="cs-CZ"/>
        </w:rPr>
        <w:t>ě</w:t>
      </w:r>
      <w:r w:rsidR="002D08B9" w:rsidRPr="004B73B4">
        <w:rPr>
          <w:lang w:val="cs-CZ"/>
        </w:rPr>
        <w:t xml:space="preserve">řená na učitele) až po DISK 4 (interakce zaměřená na studenta). </w:t>
      </w:r>
    </w:p>
    <w:p w14:paraId="2F2FE42F" w14:textId="5F816441" w:rsidR="002D08B9" w:rsidRPr="004B73B4" w:rsidRDefault="002D08B9" w:rsidP="004E1E5C">
      <w:pPr>
        <w:rPr>
          <w:lang w:val="cs-CZ"/>
        </w:rPr>
      </w:pPr>
      <w:r w:rsidRPr="004B73B4">
        <w:rPr>
          <w:lang w:val="cs-CZ"/>
        </w:rPr>
        <w:t>24mě</w:t>
      </w:r>
      <w:r w:rsidR="00C075BB" w:rsidRPr="004B73B4">
        <w:rPr>
          <w:lang w:val="cs-CZ"/>
        </w:rPr>
        <w:t>s</w:t>
      </w:r>
      <w:r w:rsidRPr="004B73B4">
        <w:rPr>
          <w:lang w:val="cs-CZ"/>
        </w:rPr>
        <w:t xml:space="preserve">íční projekt (období financování 1. 3. 2021 – 28. 2. 2023) je koordinovaný </w:t>
      </w:r>
      <w:r w:rsidR="006B0DCD" w:rsidRPr="004B73B4">
        <w:rPr>
          <w:lang w:val="cs-CZ"/>
        </w:rPr>
        <w:t>univerzitou v </w:t>
      </w:r>
      <w:proofErr w:type="spellStart"/>
      <w:r w:rsidR="006B0DCD" w:rsidRPr="004B73B4">
        <w:rPr>
          <w:lang w:val="cs-CZ"/>
        </w:rPr>
        <w:t>Paderbornu</w:t>
      </w:r>
      <w:proofErr w:type="spellEnd"/>
      <w:r w:rsidR="006B0DCD" w:rsidRPr="004B73B4">
        <w:rPr>
          <w:lang w:val="cs-CZ"/>
        </w:rPr>
        <w:t xml:space="preserve"> </w:t>
      </w:r>
      <w:r w:rsidR="00EB747A" w:rsidRPr="004B73B4">
        <w:rPr>
          <w:lang w:val="cs-CZ"/>
        </w:rPr>
        <w:t xml:space="preserve">(University </w:t>
      </w:r>
      <w:proofErr w:type="spellStart"/>
      <w:r w:rsidR="00EB747A" w:rsidRPr="004B73B4">
        <w:rPr>
          <w:lang w:val="cs-CZ"/>
        </w:rPr>
        <w:t>of</w:t>
      </w:r>
      <w:proofErr w:type="spellEnd"/>
      <w:r w:rsidR="00EB747A" w:rsidRPr="004B73B4">
        <w:rPr>
          <w:lang w:val="cs-CZ"/>
        </w:rPr>
        <w:t xml:space="preserve"> </w:t>
      </w:r>
      <w:proofErr w:type="spellStart"/>
      <w:r w:rsidR="00EB747A" w:rsidRPr="004B73B4">
        <w:rPr>
          <w:lang w:val="cs-CZ"/>
        </w:rPr>
        <w:t>Paderborn</w:t>
      </w:r>
      <w:proofErr w:type="spellEnd"/>
      <w:r w:rsidR="00EB747A" w:rsidRPr="004B73B4">
        <w:rPr>
          <w:lang w:val="cs-CZ"/>
        </w:rPr>
        <w:t xml:space="preserve">) </w:t>
      </w:r>
      <w:r w:rsidR="006B0DCD" w:rsidRPr="004B73B4">
        <w:rPr>
          <w:lang w:val="cs-CZ"/>
        </w:rPr>
        <w:t xml:space="preserve">v Německu a je zastoupený prof. Dr. Marcem </w:t>
      </w:r>
      <w:proofErr w:type="spellStart"/>
      <w:r w:rsidR="006B0DCD" w:rsidRPr="004B73B4">
        <w:rPr>
          <w:lang w:val="cs-CZ"/>
        </w:rPr>
        <w:t>Beutnerem</w:t>
      </w:r>
      <w:proofErr w:type="spellEnd"/>
      <w:r w:rsidR="006B0DCD" w:rsidRPr="004B73B4">
        <w:rPr>
          <w:lang w:val="cs-CZ"/>
        </w:rPr>
        <w:t xml:space="preserve">. </w:t>
      </w:r>
      <w:r w:rsidR="005B3344" w:rsidRPr="004B73B4">
        <w:rPr>
          <w:lang w:val="cs-CZ"/>
        </w:rPr>
        <w:t xml:space="preserve"> Dalšími třemi evropskými partnery projektu jsou: </w:t>
      </w:r>
      <w:proofErr w:type="spellStart"/>
      <w:r w:rsidR="005B3344" w:rsidRPr="004B73B4">
        <w:rPr>
          <w:lang w:val="cs-CZ"/>
        </w:rPr>
        <w:t>Ingenious</w:t>
      </w:r>
      <w:proofErr w:type="spellEnd"/>
      <w:r w:rsidR="005B3344" w:rsidRPr="004B73B4">
        <w:rPr>
          <w:lang w:val="cs-CZ"/>
        </w:rPr>
        <w:t xml:space="preserve"> </w:t>
      </w:r>
      <w:proofErr w:type="spellStart"/>
      <w:r w:rsidR="005B3344" w:rsidRPr="004B73B4">
        <w:rPr>
          <w:lang w:val="cs-CZ"/>
        </w:rPr>
        <w:t>Knowledge</w:t>
      </w:r>
      <w:proofErr w:type="spellEnd"/>
      <w:r w:rsidR="005B3344" w:rsidRPr="004B73B4">
        <w:rPr>
          <w:lang w:val="cs-CZ"/>
        </w:rPr>
        <w:t xml:space="preserve"> </w:t>
      </w:r>
      <w:proofErr w:type="spellStart"/>
      <w:r w:rsidR="005B3344" w:rsidRPr="004B73B4">
        <w:rPr>
          <w:lang w:val="cs-CZ"/>
        </w:rPr>
        <w:t>GmbH</w:t>
      </w:r>
      <w:proofErr w:type="spellEnd"/>
      <w:r w:rsidR="005B3344" w:rsidRPr="004B73B4">
        <w:rPr>
          <w:lang w:val="cs-CZ"/>
        </w:rPr>
        <w:t xml:space="preserve"> (Německo), CEIP Tomas </w:t>
      </w:r>
      <w:proofErr w:type="spellStart"/>
      <w:r w:rsidR="005B3344" w:rsidRPr="004B73B4">
        <w:rPr>
          <w:lang w:val="cs-CZ"/>
        </w:rPr>
        <w:t>Romojaro</w:t>
      </w:r>
      <w:proofErr w:type="spellEnd"/>
      <w:r w:rsidR="005B3344" w:rsidRPr="004B73B4">
        <w:rPr>
          <w:lang w:val="cs-CZ"/>
        </w:rPr>
        <w:t xml:space="preserve"> (Španělsko), and KURZY ZEBRA s.r.o. (Česká republika).</w:t>
      </w:r>
    </w:p>
    <w:p w14:paraId="4850965C" w14:textId="77777777" w:rsidR="00971962" w:rsidRPr="004B73B4" w:rsidRDefault="00971962" w:rsidP="00971962">
      <w:pPr>
        <w:spacing w:after="120"/>
        <w:jc w:val="both"/>
        <w:rPr>
          <w:b/>
          <w:lang w:val="cs-CZ"/>
        </w:rPr>
      </w:pPr>
      <w:r w:rsidRPr="004B73B4">
        <w:rPr>
          <w:b/>
          <w:lang w:val="cs-CZ"/>
        </w:rPr>
        <w:t>Jaké jsou hlavní cíle?</w:t>
      </w:r>
    </w:p>
    <w:p w14:paraId="56A51B0A" w14:textId="5B4732DA" w:rsidR="00971962" w:rsidRPr="004B73B4" w:rsidRDefault="00971962" w:rsidP="00C12990">
      <w:pPr>
        <w:spacing w:after="120"/>
        <w:ind w:left="284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• </w:t>
      </w:r>
      <w:r w:rsidRPr="004B73B4">
        <w:rPr>
          <w:b/>
          <w:lang w:val="cs-CZ"/>
        </w:rPr>
        <w:t xml:space="preserve">Výzkum přijetí </w:t>
      </w:r>
      <w:proofErr w:type="spellStart"/>
      <w:r w:rsidRPr="004B73B4">
        <w:rPr>
          <w:b/>
          <w:lang w:val="cs-CZ"/>
        </w:rPr>
        <w:t>eLearningu</w:t>
      </w:r>
      <w:proofErr w:type="spellEnd"/>
      <w:r w:rsidRPr="004B73B4">
        <w:rPr>
          <w:b/>
          <w:lang w:val="cs-CZ"/>
        </w:rPr>
        <w:t xml:space="preserve"> a streamování ve školním vzdělávání</w:t>
      </w:r>
      <w:r w:rsidRPr="004B73B4">
        <w:rPr>
          <w:bCs/>
          <w:lang w:val="cs-CZ"/>
        </w:rPr>
        <w:t xml:space="preserve"> v době COVID-19</w:t>
      </w:r>
      <w:r w:rsidR="00E0508C" w:rsidRPr="004B73B4">
        <w:rPr>
          <w:bCs/>
          <w:lang w:val="cs-CZ"/>
        </w:rPr>
        <w:t>.</w:t>
      </w:r>
    </w:p>
    <w:p w14:paraId="170B43C0" w14:textId="60331302" w:rsidR="00971962" w:rsidRPr="004B73B4" w:rsidRDefault="00971962" w:rsidP="00C12990">
      <w:pPr>
        <w:spacing w:after="120"/>
        <w:ind w:left="284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• Vývoj </w:t>
      </w:r>
      <w:r w:rsidRPr="004B73B4">
        <w:rPr>
          <w:b/>
          <w:lang w:val="cs-CZ"/>
        </w:rPr>
        <w:t>streamovacího konceptu</w:t>
      </w:r>
      <w:r w:rsidRPr="004B73B4">
        <w:rPr>
          <w:bCs/>
          <w:lang w:val="cs-CZ"/>
        </w:rPr>
        <w:t xml:space="preserve"> pro školy</w:t>
      </w:r>
      <w:r w:rsidR="00E0508C" w:rsidRPr="004B73B4">
        <w:rPr>
          <w:bCs/>
          <w:lang w:val="cs-CZ"/>
        </w:rPr>
        <w:t>.</w:t>
      </w:r>
    </w:p>
    <w:p w14:paraId="2632CC8E" w14:textId="226D2CD0" w:rsidR="00971962" w:rsidRPr="004B73B4" w:rsidRDefault="00971962" w:rsidP="00C12990">
      <w:pPr>
        <w:spacing w:after="120"/>
        <w:ind w:left="284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• Poskytnutí </w:t>
      </w:r>
      <w:r w:rsidRPr="004B73B4">
        <w:rPr>
          <w:b/>
          <w:lang w:val="cs-CZ"/>
        </w:rPr>
        <w:t>školení učitelům na téma Streamlabs OBS</w:t>
      </w:r>
      <w:r w:rsidRPr="004B73B4">
        <w:rPr>
          <w:bCs/>
          <w:lang w:val="cs-CZ"/>
        </w:rPr>
        <w:t xml:space="preserve"> a používání streamovacích platforem</w:t>
      </w:r>
      <w:r w:rsidR="00E0508C" w:rsidRPr="004B73B4">
        <w:rPr>
          <w:bCs/>
          <w:lang w:val="cs-CZ"/>
        </w:rPr>
        <w:t>.</w:t>
      </w:r>
    </w:p>
    <w:p w14:paraId="05DE3915" w14:textId="0EB96BFD" w:rsidR="00971962" w:rsidRPr="004B73B4" w:rsidRDefault="00971962" w:rsidP="00C12990">
      <w:pPr>
        <w:spacing w:after="120"/>
        <w:ind w:left="284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• </w:t>
      </w:r>
      <w:r w:rsidRPr="004B73B4">
        <w:rPr>
          <w:b/>
          <w:lang w:val="cs-CZ"/>
        </w:rPr>
        <w:t>Implementace a hodnocení konceptu streamování</w:t>
      </w:r>
      <w:r w:rsidRPr="004B73B4">
        <w:rPr>
          <w:bCs/>
          <w:lang w:val="cs-CZ"/>
        </w:rPr>
        <w:t xml:space="preserve"> na školách v</w:t>
      </w:r>
      <w:r w:rsidR="00E0508C" w:rsidRPr="004B73B4">
        <w:rPr>
          <w:bCs/>
          <w:lang w:val="cs-CZ"/>
        </w:rPr>
        <w:t> </w:t>
      </w:r>
      <w:r w:rsidRPr="004B73B4">
        <w:rPr>
          <w:bCs/>
          <w:lang w:val="cs-CZ"/>
        </w:rPr>
        <w:t>Evropě</w:t>
      </w:r>
      <w:r w:rsidR="00E0508C" w:rsidRPr="004B73B4">
        <w:rPr>
          <w:bCs/>
          <w:lang w:val="cs-CZ"/>
        </w:rPr>
        <w:t>.</w:t>
      </w:r>
    </w:p>
    <w:p w14:paraId="394097C5" w14:textId="7A708A05" w:rsidR="00971962" w:rsidRPr="004B73B4" w:rsidRDefault="00971962" w:rsidP="00C12990">
      <w:pPr>
        <w:spacing w:after="120"/>
        <w:ind w:left="284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• Tvorba </w:t>
      </w:r>
      <w:proofErr w:type="spellStart"/>
      <w:r w:rsidRPr="004B73B4">
        <w:rPr>
          <w:bCs/>
          <w:lang w:val="cs-CZ"/>
        </w:rPr>
        <w:t>streamovaných</w:t>
      </w:r>
      <w:proofErr w:type="spellEnd"/>
      <w:r w:rsidRPr="004B73B4">
        <w:rPr>
          <w:bCs/>
          <w:lang w:val="cs-CZ"/>
        </w:rPr>
        <w:t xml:space="preserve"> videí, didaktických materiálů</w:t>
      </w:r>
      <w:r w:rsidR="00E0508C" w:rsidRPr="004B73B4">
        <w:rPr>
          <w:bCs/>
          <w:lang w:val="cs-CZ"/>
        </w:rPr>
        <w:t>.</w:t>
      </w:r>
    </w:p>
    <w:p w14:paraId="7E0B42CB" w14:textId="4A6BDC19" w:rsidR="00971962" w:rsidRPr="004B73B4" w:rsidRDefault="00971962" w:rsidP="00C12990">
      <w:pPr>
        <w:spacing w:after="120"/>
        <w:ind w:left="284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• Vytvoření </w:t>
      </w:r>
      <w:r w:rsidRPr="004B73B4">
        <w:rPr>
          <w:b/>
          <w:lang w:val="cs-CZ"/>
        </w:rPr>
        <w:t>příručky pro učitele</w:t>
      </w:r>
      <w:r w:rsidRPr="004B73B4">
        <w:rPr>
          <w:bCs/>
          <w:lang w:val="cs-CZ"/>
        </w:rPr>
        <w:t xml:space="preserve"> </w:t>
      </w:r>
      <w:r w:rsidR="00F82207" w:rsidRPr="004B73B4">
        <w:rPr>
          <w:bCs/>
          <w:lang w:val="cs-CZ"/>
        </w:rPr>
        <w:t xml:space="preserve">na téma </w:t>
      </w:r>
      <w:proofErr w:type="spellStart"/>
      <w:r w:rsidR="008A5A3F" w:rsidRPr="004B73B4">
        <w:rPr>
          <w:bCs/>
          <w:lang w:val="cs-CZ"/>
        </w:rPr>
        <w:t>eLearning</w:t>
      </w:r>
      <w:proofErr w:type="spellEnd"/>
      <w:r w:rsidR="008A5A3F" w:rsidRPr="004B73B4">
        <w:rPr>
          <w:bCs/>
          <w:lang w:val="cs-CZ"/>
        </w:rPr>
        <w:t xml:space="preserve"> </w:t>
      </w:r>
      <w:r w:rsidRPr="004B73B4">
        <w:rPr>
          <w:bCs/>
          <w:lang w:val="cs-CZ"/>
        </w:rPr>
        <w:t xml:space="preserve">přístupu a knihy </w:t>
      </w:r>
      <w:r w:rsidR="008A5A3F" w:rsidRPr="004B73B4">
        <w:rPr>
          <w:bCs/>
          <w:lang w:val="cs-CZ"/>
        </w:rPr>
        <w:t xml:space="preserve">pro </w:t>
      </w:r>
      <w:r w:rsidR="00DE2AD1" w:rsidRPr="004B73B4">
        <w:rPr>
          <w:bCs/>
          <w:lang w:val="cs-CZ"/>
        </w:rPr>
        <w:t>SAFE</w:t>
      </w:r>
      <w:r w:rsidRPr="004B73B4">
        <w:rPr>
          <w:bCs/>
          <w:lang w:val="cs-CZ"/>
        </w:rPr>
        <w:t xml:space="preserve"> streamování ve škol</w:t>
      </w:r>
      <w:r w:rsidR="008A5A3F" w:rsidRPr="004B73B4">
        <w:rPr>
          <w:bCs/>
          <w:lang w:val="cs-CZ"/>
        </w:rPr>
        <w:t>ním v</w:t>
      </w:r>
      <w:r w:rsidRPr="004B73B4">
        <w:rPr>
          <w:bCs/>
          <w:lang w:val="cs-CZ"/>
        </w:rPr>
        <w:t>zdělávání</w:t>
      </w:r>
      <w:r w:rsidR="00E0508C" w:rsidRPr="004B73B4">
        <w:rPr>
          <w:bCs/>
          <w:lang w:val="cs-CZ"/>
        </w:rPr>
        <w:t>.</w:t>
      </w:r>
    </w:p>
    <w:p w14:paraId="5E7546C8" w14:textId="26E795B5" w:rsidR="004E1E5C" w:rsidRPr="004B73B4" w:rsidRDefault="00971962" w:rsidP="00C12990">
      <w:pPr>
        <w:spacing w:after="120"/>
        <w:ind w:left="284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• Tvorba </w:t>
      </w:r>
      <w:r w:rsidRPr="004B73B4">
        <w:rPr>
          <w:b/>
          <w:lang w:val="cs-CZ"/>
        </w:rPr>
        <w:t>zásad</w:t>
      </w:r>
      <w:r w:rsidRPr="004B73B4">
        <w:rPr>
          <w:bCs/>
          <w:lang w:val="cs-CZ"/>
        </w:rPr>
        <w:t xml:space="preserve"> a </w:t>
      </w:r>
      <w:r w:rsidRPr="004B73B4">
        <w:rPr>
          <w:b/>
          <w:lang w:val="cs-CZ"/>
        </w:rPr>
        <w:t>laických zpráv</w:t>
      </w:r>
      <w:r w:rsidR="00E0508C" w:rsidRPr="004B73B4">
        <w:rPr>
          <w:b/>
          <w:lang w:val="cs-CZ"/>
        </w:rPr>
        <w:t>.</w:t>
      </w:r>
    </w:p>
    <w:p w14:paraId="76543BC6" w14:textId="3790D159" w:rsidR="00755AC4" w:rsidRPr="004B73B4" w:rsidRDefault="00755AC4" w:rsidP="00971962">
      <w:pPr>
        <w:spacing w:after="120"/>
        <w:jc w:val="both"/>
        <w:rPr>
          <w:bCs/>
          <w:lang w:val="cs-CZ"/>
        </w:rPr>
      </w:pPr>
    </w:p>
    <w:p w14:paraId="49BC10BC" w14:textId="4D497C64" w:rsidR="00755AC4" w:rsidRPr="004B73B4" w:rsidRDefault="00755AC4" w:rsidP="00971962">
      <w:pPr>
        <w:spacing w:after="120"/>
        <w:jc w:val="both"/>
        <w:rPr>
          <w:b/>
          <w:lang w:val="cs-CZ"/>
        </w:rPr>
      </w:pPr>
      <w:r w:rsidRPr="004B73B4">
        <w:rPr>
          <w:b/>
          <w:lang w:val="cs-CZ"/>
        </w:rPr>
        <w:t>Jaké jsou cíle projektu?</w:t>
      </w:r>
    </w:p>
    <w:p w14:paraId="33049F05" w14:textId="3C4706FB" w:rsidR="00755AC4" w:rsidRPr="004B73B4" w:rsidRDefault="00755AC4" w:rsidP="00755AC4">
      <w:pPr>
        <w:spacing w:after="120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Na základě hlavních cílů vznikají </w:t>
      </w:r>
      <w:r w:rsidR="009E3EB2" w:rsidRPr="004B73B4">
        <w:rPr>
          <w:bCs/>
          <w:lang w:val="cs-CZ"/>
        </w:rPr>
        <w:t xml:space="preserve">následující </w:t>
      </w:r>
      <w:r w:rsidRPr="004B73B4">
        <w:rPr>
          <w:bCs/>
          <w:lang w:val="cs-CZ"/>
        </w:rPr>
        <w:t>cíle:</w:t>
      </w:r>
    </w:p>
    <w:p w14:paraId="0D15679A" w14:textId="0F33227B" w:rsidR="00755AC4" w:rsidRPr="004B73B4" w:rsidRDefault="00755AC4" w:rsidP="005C273B">
      <w:pPr>
        <w:spacing w:after="120"/>
        <w:ind w:left="720" w:hanging="436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(1) SAFE </w:t>
      </w:r>
      <w:r w:rsidR="0047762B" w:rsidRPr="004B73B4">
        <w:rPr>
          <w:bCs/>
          <w:lang w:val="cs-CZ"/>
        </w:rPr>
        <w:t xml:space="preserve">kurikulum </w:t>
      </w:r>
      <w:r w:rsidRPr="004B73B4">
        <w:rPr>
          <w:bCs/>
          <w:lang w:val="cs-CZ"/>
        </w:rPr>
        <w:t>založené na matici výs</w:t>
      </w:r>
      <w:r w:rsidR="007F2B97" w:rsidRPr="004B73B4">
        <w:rPr>
          <w:bCs/>
          <w:lang w:val="cs-CZ"/>
        </w:rPr>
        <w:t>tup</w:t>
      </w:r>
      <w:r w:rsidR="00301816" w:rsidRPr="004B73B4">
        <w:rPr>
          <w:bCs/>
          <w:lang w:val="cs-CZ"/>
        </w:rPr>
        <w:t>ů</w:t>
      </w:r>
      <w:r w:rsidRPr="004B73B4">
        <w:rPr>
          <w:bCs/>
          <w:lang w:val="cs-CZ"/>
        </w:rPr>
        <w:t xml:space="preserve"> </w:t>
      </w:r>
      <w:r w:rsidR="0047762B" w:rsidRPr="004B73B4">
        <w:rPr>
          <w:bCs/>
          <w:lang w:val="cs-CZ"/>
        </w:rPr>
        <w:t xml:space="preserve">učení </w:t>
      </w:r>
      <w:r w:rsidRPr="004B73B4">
        <w:rPr>
          <w:bCs/>
          <w:lang w:val="cs-CZ"/>
        </w:rPr>
        <w:t>SAFE</w:t>
      </w:r>
      <w:r w:rsidR="000805C9" w:rsidRPr="004B73B4">
        <w:rPr>
          <w:bCs/>
          <w:lang w:val="cs-CZ"/>
        </w:rPr>
        <w:t>,</w:t>
      </w:r>
    </w:p>
    <w:p w14:paraId="09344229" w14:textId="44556560" w:rsidR="00755AC4" w:rsidRPr="004B73B4" w:rsidRDefault="00755AC4" w:rsidP="005C273B">
      <w:pPr>
        <w:spacing w:after="120"/>
        <w:ind w:left="720" w:hanging="436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(2) </w:t>
      </w:r>
      <w:r w:rsidR="00E0508C" w:rsidRPr="004B73B4">
        <w:rPr>
          <w:bCs/>
          <w:lang w:val="cs-CZ"/>
        </w:rPr>
        <w:t>k</w:t>
      </w:r>
      <w:r w:rsidRPr="004B73B4">
        <w:rPr>
          <w:bCs/>
          <w:lang w:val="cs-CZ"/>
        </w:rPr>
        <w:t>oncept streamování pro školní vzdělávání v</w:t>
      </w:r>
      <w:r w:rsidR="00E0508C" w:rsidRPr="004B73B4">
        <w:rPr>
          <w:bCs/>
          <w:lang w:val="cs-CZ"/>
        </w:rPr>
        <w:t> </w:t>
      </w:r>
      <w:r w:rsidRPr="004B73B4">
        <w:rPr>
          <w:bCs/>
          <w:lang w:val="cs-CZ"/>
        </w:rPr>
        <w:t>Evropě</w:t>
      </w:r>
      <w:r w:rsidR="00E0508C" w:rsidRPr="004B73B4">
        <w:rPr>
          <w:bCs/>
          <w:lang w:val="cs-CZ"/>
        </w:rPr>
        <w:t>,</w:t>
      </w:r>
    </w:p>
    <w:p w14:paraId="34DACFC0" w14:textId="0DAEEA5A" w:rsidR="00755AC4" w:rsidRPr="004B73B4" w:rsidRDefault="00755AC4" w:rsidP="005C273B">
      <w:pPr>
        <w:spacing w:after="120"/>
        <w:ind w:left="720" w:hanging="436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(3) </w:t>
      </w:r>
      <w:r w:rsidR="00E0508C" w:rsidRPr="004B73B4">
        <w:rPr>
          <w:bCs/>
          <w:lang w:val="cs-CZ"/>
        </w:rPr>
        <w:t>o</w:t>
      </w:r>
      <w:r w:rsidRPr="004B73B4">
        <w:rPr>
          <w:bCs/>
          <w:lang w:val="cs-CZ"/>
        </w:rPr>
        <w:t>n-line kurz pro učitele o streamování a hybridní</w:t>
      </w:r>
      <w:r w:rsidR="007410D4" w:rsidRPr="004B73B4">
        <w:rPr>
          <w:bCs/>
          <w:lang w:val="cs-CZ"/>
        </w:rPr>
        <w:t xml:space="preserve"> výuce</w:t>
      </w:r>
      <w:r w:rsidRPr="004B73B4">
        <w:rPr>
          <w:bCs/>
          <w:lang w:val="cs-CZ"/>
        </w:rPr>
        <w:t xml:space="preserve"> ve školním vzdělávání</w:t>
      </w:r>
      <w:r w:rsidR="00E0508C" w:rsidRPr="004B73B4">
        <w:rPr>
          <w:bCs/>
          <w:lang w:val="cs-CZ"/>
        </w:rPr>
        <w:t>,</w:t>
      </w:r>
    </w:p>
    <w:p w14:paraId="4960BCB6" w14:textId="0429C056" w:rsidR="00755AC4" w:rsidRPr="004B73B4" w:rsidRDefault="00755AC4" w:rsidP="005C273B">
      <w:pPr>
        <w:spacing w:after="120"/>
        <w:ind w:left="720" w:hanging="436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(4) </w:t>
      </w:r>
      <w:r w:rsidR="006173F9" w:rsidRPr="004B73B4">
        <w:rPr>
          <w:bCs/>
          <w:lang w:val="cs-CZ"/>
        </w:rPr>
        <w:t xml:space="preserve">SAFE </w:t>
      </w:r>
      <w:r w:rsidRPr="004B73B4">
        <w:rPr>
          <w:bCs/>
          <w:lang w:val="cs-CZ"/>
        </w:rPr>
        <w:t>příručka pro učitele</w:t>
      </w:r>
      <w:r w:rsidR="00E0508C" w:rsidRPr="004B73B4">
        <w:rPr>
          <w:bCs/>
          <w:lang w:val="cs-CZ"/>
        </w:rPr>
        <w:t>,</w:t>
      </w:r>
    </w:p>
    <w:p w14:paraId="1F34624B" w14:textId="1642ADE6" w:rsidR="00755AC4" w:rsidRPr="004B73B4" w:rsidRDefault="00755AC4" w:rsidP="005C273B">
      <w:pPr>
        <w:spacing w:after="120"/>
        <w:ind w:left="720" w:hanging="436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(5) </w:t>
      </w:r>
      <w:r w:rsidR="006173F9" w:rsidRPr="004B73B4">
        <w:rPr>
          <w:bCs/>
          <w:lang w:val="cs-CZ"/>
        </w:rPr>
        <w:t>SAFE</w:t>
      </w:r>
      <w:r w:rsidRPr="004B73B4">
        <w:rPr>
          <w:bCs/>
          <w:lang w:val="cs-CZ"/>
        </w:rPr>
        <w:t xml:space="preserve"> dokument o zásadách</w:t>
      </w:r>
      <w:r w:rsidR="00E0508C" w:rsidRPr="004B73B4">
        <w:rPr>
          <w:bCs/>
          <w:lang w:val="cs-CZ"/>
        </w:rPr>
        <w:t>,</w:t>
      </w:r>
    </w:p>
    <w:p w14:paraId="37AB985C" w14:textId="171614F8" w:rsidR="00755AC4" w:rsidRPr="004B73B4" w:rsidRDefault="00755AC4" w:rsidP="005C273B">
      <w:pPr>
        <w:spacing w:after="120"/>
        <w:ind w:left="720" w:hanging="436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(6) SAFE </w:t>
      </w:r>
      <w:r w:rsidR="00761A09" w:rsidRPr="004B73B4">
        <w:rPr>
          <w:bCs/>
          <w:lang w:val="cs-CZ"/>
        </w:rPr>
        <w:t>w</w:t>
      </w:r>
      <w:r w:rsidRPr="004B73B4">
        <w:rPr>
          <w:bCs/>
          <w:lang w:val="cs-CZ"/>
        </w:rPr>
        <w:t>eb se všemi informacemi o projektu</w:t>
      </w:r>
      <w:r w:rsidR="00E0508C" w:rsidRPr="004B73B4">
        <w:rPr>
          <w:bCs/>
          <w:lang w:val="cs-CZ"/>
        </w:rPr>
        <w:t>,</w:t>
      </w:r>
    </w:p>
    <w:p w14:paraId="4D00D557" w14:textId="452F1B5A" w:rsidR="00755AC4" w:rsidRPr="004B73B4" w:rsidRDefault="00755AC4" w:rsidP="005C273B">
      <w:pPr>
        <w:spacing w:after="120"/>
        <w:ind w:left="720" w:hanging="436"/>
        <w:jc w:val="both"/>
        <w:rPr>
          <w:bCs/>
          <w:lang w:val="cs-CZ"/>
        </w:rPr>
      </w:pPr>
      <w:r w:rsidRPr="004B73B4">
        <w:rPr>
          <w:bCs/>
          <w:lang w:val="cs-CZ"/>
        </w:rPr>
        <w:t>(7) SAFE didaktické materiály pro použití ve školách a SAFE streamov</w:t>
      </w:r>
      <w:r w:rsidR="00761A09" w:rsidRPr="004B73B4">
        <w:rPr>
          <w:bCs/>
          <w:lang w:val="cs-CZ"/>
        </w:rPr>
        <w:t>ací</w:t>
      </w:r>
      <w:r w:rsidRPr="004B73B4">
        <w:rPr>
          <w:bCs/>
          <w:lang w:val="cs-CZ"/>
        </w:rPr>
        <w:t xml:space="preserve"> vide</w:t>
      </w:r>
      <w:r w:rsidR="00761A09" w:rsidRPr="004B73B4">
        <w:rPr>
          <w:bCs/>
          <w:lang w:val="cs-CZ"/>
        </w:rPr>
        <w:t>a</w:t>
      </w:r>
      <w:r w:rsidRPr="004B73B4">
        <w:rPr>
          <w:bCs/>
          <w:lang w:val="cs-CZ"/>
        </w:rPr>
        <w:t xml:space="preserve"> s postřehy ve stávajících scénářích streamování</w:t>
      </w:r>
      <w:r w:rsidR="00E0508C" w:rsidRPr="004B73B4">
        <w:rPr>
          <w:bCs/>
          <w:lang w:val="cs-CZ"/>
        </w:rPr>
        <w:t>,</w:t>
      </w:r>
    </w:p>
    <w:p w14:paraId="3405553B" w14:textId="73EAF29F" w:rsidR="00755AC4" w:rsidRPr="004B73B4" w:rsidRDefault="00755AC4" w:rsidP="005C273B">
      <w:pPr>
        <w:spacing w:after="120"/>
        <w:ind w:left="720" w:hanging="436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(8) </w:t>
      </w:r>
      <w:r w:rsidR="00761A09" w:rsidRPr="004B73B4">
        <w:rPr>
          <w:bCs/>
          <w:lang w:val="cs-CZ"/>
        </w:rPr>
        <w:t xml:space="preserve">SAFE </w:t>
      </w:r>
      <w:r w:rsidRPr="004B73B4">
        <w:rPr>
          <w:bCs/>
          <w:lang w:val="cs-CZ"/>
        </w:rPr>
        <w:t>výzkum</w:t>
      </w:r>
      <w:r w:rsidR="00761A09" w:rsidRPr="004B73B4">
        <w:rPr>
          <w:bCs/>
          <w:lang w:val="cs-CZ"/>
        </w:rPr>
        <w:t>ná zpráva</w:t>
      </w:r>
      <w:r w:rsidRPr="004B73B4">
        <w:rPr>
          <w:bCs/>
          <w:lang w:val="cs-CZ"/>
        </w:rPr>
        <w:t xml:space="preserve"> o využívání </w:t>
      </w:r>
      <w:proofErr w:type="spellStart"/>
      <w:r w:rsidRPr="004B73B4">
        <w:rPr>
          <w:bCs/>
          <w:lang w:val="cs-CZ"/>
        </w:rPr>
        <w:t>eLearningu</w:t>
      </w:r>
      <w:proofErr w:type="spellEnd"/>
      <w:r w:rsidRPr="004B73B4">
        <w:rPr>
          <w:bCs/>
          <w:lang w:val="cs-CZ"/>
        </w:rPr>
        <w:t xml:space="preserve">, hybridní </w:t>
      </w:r>
      <w:r w:rsidR="00CE3777" w:rsidRPr="004B73B4">
        <w:rPr>
          <w:bCs/>
          <w:lang w:val="cs-CZ"/>
        </w:rPr>
        <w:t>výuky</w:t>
      </w:r>
      <w:r w:rsidRPr="004B73B4">
        <w:rPr>
          <w:bCs/>
          <w:lang w:val="cs-CZ"/>
        </w:rPr>
        <w:t xml:space="preserve"> a přijetí ve školách v</w:t>
      </w:r>
      <w:r w:rsidR="00E0508C" w:rsidRPr="004B73B4">
        <w:rPr>
          <w:bCs/>
          <w:lang w:val="cs-CZ"/>
        </w:rPr>
        <w:t> </w:t>
      </w:r>
      <w:r w:rsidRPr="004B73B4">
        <w:rPr>
          <w:bCs/>
          <w:lang w:val="cs-CZ"/>
        </w:rPr>
        <w:t>Evropě</w:t>
      </w:r>
      <w:r w:rsidR="00E0508C" w:rsidRPr="004B73B4">
        <w:rPr>
          <w:bCs/>
          <w:lang w:val="cs-CZ"/>
        </w:rPr>
        <w:t>,</w:t>
      </w:r>
    </w:p>
    <w:p w14:paraId="4BA37E1E" w14:textId="68476111" w:rsidR="00755AC4" w:rsidRPr="004B73B4" w:rsidRDefault="00755AC4" w:rsidP="005C273B">
      <w:pPr>
        <w:spacing w:after="120"/>
        <w:ind w:left="720" w:hanging="436"/>
        <w:jc w:val="both"/>
        <w:rPr>
          <w:bCs/>
          <w:lang w:val="cs-CZ"/>
        </w:rPr>
      </w:pPr>
      <w:r w:rsidRPr="004B73B4">
        <w:rPr>
          <w:bCs/>
          <w:lang w:val="cs-CZ"/>
        </w:rPr>
        <w:t>(9)</w:t>
      </w:r>
      <w:r w:rsidR="006173F9" w:rsidRPr="004B73B4">
        <w:rPr>
          <w:bCs/>
          <w:lang w:val="cs-CZ"/>
        </w:rPr>
        <w:t xml:space="preserve"> SAFE</w:t>
      </w:r>
      <w:r w:rsidRPr="004B73B4">
        <w:rPr>
          <w:bCs/>
          <w:lang w:val="cs-CZ"/>
        </w:rPr>
        <w:t xml:space="preserve"> publikace v tisku, novinách, časopisech a vědeckých textech</w:t>
      </w:r>
      <w:r w:rsidR="00E0508C" w:rsidRPr="004B73B4">
        <w:rPr>
          <w:bCs/>
          <w:lang w:val="cs-CZ"/>
        </w:rPr>
        <w:t>,</w:t>
      </w:r>
    </w:p>
    <w:p w14:paraId="5A2A1BE4" w14:textId="23608AD2" w:rsidR="00755AC4" w:rsidRPr="004B73B4" w:rsidRDefault="00755AC4" w:rsidP="005C273B">
      <w:pPr>
        <w:spacing w:after="120"/>
        <w:ind w:left="720" w:hanging="436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(10) </w:t>
      </w:r>
      <w:r w:rsidR="006173F9" w:rsidRPr="004B73B4">
        <w:rPr>
          <w:bCs/>
          <w:lang w:val="cs-CZ"/>
        </w:rPr>
        <w:t>SAFE</w:t>
      </w:r>
      <w:r w:rsidRPr="004B73B4">
        <w:rPr>
          <w:bCs/>
          <w:lang w:val="cs-CZ"/>
        </w:rPr>
        <w:t xml:space="preserve"> přítomnost na sociálních sítích</w:t>
      </w:r>
      <w:r w:rsidR="00E0508C" w:rsidRPr="004B73B4">
        <w:rPr>
          <w:bCs/>
          <w:lang w:val="cs-CZ"/>
        </w:rPr>
        <w:t>,</w:t>
      </w:r>
    </w:p>
    <w:p w14:paraId="1C7CCF40" w14:textId="59752ABA" w:rsidR="00755AC4" w:rsidRPr="004B73B4" w:rsidRDefault="00755AC4" w:rsidP="005C273B">
      <w:pPr>
        <w:spacing w:after="120"/>
        <w:ind w:left="720" w:hanging="436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(11) </w:t>
      </w:r>
      <w:r w:rsidR="006173F9" w:rsidRPr="004B73B4">
        <w:rPr>
          <w:bCs/>
          <w:lang w:val="cs-CZ"/>
        </w:rPr>
        <w:t>SAFE</w:t>
      </w:r>
      <w:r w:rsidRPr="004B73B4">
        <w:rPr>
          <w:bCs/>
          <w:lang w:val="cs-CZ"/>
        </w:rPr>
        <w:t xml:space="preserve"> </w:t>
      </w:r>
      <w:r w:rsidR="00053351" w:rsidRPr="004B73B4">
        <w:rPr>
          <w:bCs/>
          <w:lang w:val="cs-CZ"/>
        </w:rPr>
        <w:t xml:space="preserve">diseminační </w:t>
      </w:r>
      <w:r w:rsidRPr="004B73B4">
        <w:rPr>
          <w:bCs/>
          <w:lang w:val="cs-CZ"/>
        </w:rPr>
        <w:t>materiály</w:t>
      </w:r>
      <w:r w:rsidR="00E0508C" w:rsidRPr="004B73B4">
        <w:rPr>
          <w:bCs/>
          <w:lang w:val="cs-CZ"/>
        </w:rPr>
        <w:t>,</w:t>
      </w:r>
    </w:p>
    <w:p w14:paraId="7B27806B" w14:textId="25D33DE8" w:rsidR="00755AC4" w:rsidRPr="004B73B4" w:rsidRDefault="00755AC4" w:rsidP="005C273B">
      <w:pPr>
        <w:spacing w:after="120"/>
        <w:ind w:left="720" w:hanging="436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(12) </w:t>
      </w:r>
      <w:r w:rsidR="006173F9" w:rsidRPr="004B73B4">
        <w:rPr>
          <w:bCs/>
          <w:lang w:val="cs-CZ"/>
        </w:rPr>
        <w:t>SAFE</w:t>
      </w:r>
      <w:r w:rsidRPr="004B73B4">
        <w:rPr>
          <w:bCs/>
          <w:lang w:val="cs-CZ"/>
        </w:rPr>
        <w:t xml:space="preserve"> zpravodaj</w:t>
      </w:r>
      <w:r w:rsidR="00E0508C" w:rsidRPr="004B73B4">
        <w:rPr>
          <w:bCs/>
          <w:lang w:val="cs-CZ"/>
        </w:rPr>
        <w:t>,</w:t>
      </w:r>
    </w:p>
    <w:p w14:paraId="1735DA14" w14:textId="3D15C913" w:rsidR="00755AC4" w:rsidRPr="004B73B4" w:rsidRDefault="00755AC4" w:rsidP="005C273B">
      <w:pPr>
        <w:spacing w:after="120"/>
        <w:ind w:left="720" w:hanging="436"/>
        <w:jc w:val="both"/>
        <w:rPr>
          <w:bCs/>
          <w:lang w:val="cs-CZ"/>
        </w:rPr>
      </w:pPr>
      <w:r w:rsidRPr="004B73B4">
        <w:rPr>
          <w:bCs/>
          <w:lang w:val="cs-CZ"/>
        </w:rPr>
        <w:t xml:space="preserve">(13) </w:t>
      </w:r>
      <w:r w:rsidR="006173F9" w:rsidRPr="004B73B4">
        <w:rPr>
          <w:bCs/>
          <w:lang w:val="cs-CZ"/>
        </w:rPr>
        <w:t xml:space="preserve">SAFE </w:t>
      </w:r>
      <w:r w:rsidRPr="004B73B4">
        <w:rPr>
          <w:bCs/>
          <w:lang w:val="cs-CZ"/>
        </w:rPr>
        <w:t>zprávy o událostech</w:t>
      </w:r>
      <w:r w:rsidR="00E0508C" w:rsidRPr="004B73B4">
        <w:rPr>
          <w:bCs/>
          <w:lang w:val="cs-CZ"/>
        </w:rPr>
        <w:t>.</w:t>
      </w:r>
    </w:p>
    <w:p w14:paraId="1D75F0AD" w14:textId="72F17F2B" w:rsidR="003614F0" w:rsidRPr="004B73B4" w:rsidRDefault="003614F0" w:rsidP="003614F0">
      <w:pPr>
        <w:rPr>
          <w:b/>
          <w:lang w:val="cs-CZ"/>
        </w:rPr>
      </w:pPr>
    </w:p>
    <w:p w14:paraId="35A89234" w14:textId="7B606033" w:rsidR="00440961" w:rsidRPr="004B73B4" w:rsidRDefault="00440961" w:rsidP="003614F0">
      <w:pPr>
        <w:rPr>
          <w:b/>
          <w:lang w:val="cs-CZ"/>
        </w:rPr>
      </w:pPr>
      <w:r w:rsidRPr="004B73B4">
        <w:rPr>
          <w:b/>
          <w:lang w:val="cs-CZ"/>
        </w:rPr>
        <w:t>Co se už stalo?</w:t>
      </w:r>
    </w:p>
    <w:p w14:paraId="3B57724C" w14:textId="68B052BB" w:rsidR="00440961" w:rsidRPr="004B73B4" w:rsidRDefault="00440961" w:rsidP="003614F0">
      <w:pPr>
        <w:rPr>
          <w:bCs/>
          <w:lang w:val="cs-CZ"/>
        </w:rPr>
      </w:pPr>
      <w:r w:rsidRPr="004B73B4">
        <w:rPr>
          <w:bCs/>
          <w:lang w:val="cs-CZ"/>
        </w:rPr>
        <w:t xml:space="preserve">Všichni partneři provedou před prvním projektovým setkáním akceptační studii </w:t>
      </w:r>
      <w:r w:rsidR="003913C0" w:rsidRPr="004B73B4">
        <w:rPr>
          <w:bCs/>
          <w:lang w:val="cs-CZ"/>
        </w:rPr>
        <w:t>na téma</w:t>
      </w:r>
      <w:r w:rsidRPr="004B73B4">
        <w:rPr>
          <w:bCs/>
          <w:lang w:val="cs-CZ"/>
        </w:rPr>
        <w:t xml:space="preserve"> používání nástrojů </w:t>
      </w:r>
      <w:proofErr w:type="spellStart"/>
      <w:r w:rsidRPr="004B73B4">
        <w:rPr>
          <w:bCs/>
          <w:lang w:val="cs-CZ"/>
        </w:rPr>
        <w:t>eLearningu</w:t>
      </w:r>
      <w:proofErr w:type="spellEnd"/>
      <w:r w:rsidRPr="004B73B4">
        <w:rPr>
          <w:bCs/>
          <w:lang w:val="cs-CZ"/>
        </w:rPr>
        <w:t xml:space="preserve"> a streamovacích nástrojů v době pandemie COVID-19 </w:t>
      </w:r>
      <w:r w:rsidR="004E35CC" w:rsidRPr="004B73B4">
        <w:rPr>
          <w:bCs/>
          <w:lang w:val="cs-CZ"/>
        </w:rPr>
        <w:t>v</w:t>
      </w:r>
      <w:r w:rsidRPr="004B73B4">
        <w:rPr>
          <w:bCs/>
          <w:lang w:val="cs-CZ"/>
        </w:rPr>
        <w:t xml:space="preserve"> jejich příslušném regionu nebo jako zástup</w:t>
      </w:r>
      <w:r w:rsidR="00AD2554" w:rsidRPr="004B73B4">
        <w:rPr>
          <w:bCs/>
          <w:lang w:val="cs-CZ"/>
        </w:rPr>
        <w:t>ci</w:t>
      </w:r>
      <w:r w:rsidR="008B15E6" w:rsidRPr="004B73B4">
        <w:rPr>
          <w:bCs/>
          <w:lang w:val="cs-CZ"/>
        </w:rPr>
        <w:t xml:space="preserve"> </w:t>
      </w:r>
      <w:r w:rsidR="00F47513" w:rsidRPr="004B73B4">
        <w:rPr>
          <w:bCs/>
          <w:lang w:val="cs-CZ"/>
        </w:rPr>
        <w:t>svých</w:t>
      </w:r>
      <w:r w:rsidR="008B15E6" w:rsidRPr="004B73B4">
        <w:rPr>
          <w:bCs/>
          <w:lang w:val="cs-CZ"/>
        </w:rPr>
        <w:t xml:space="preserve"> </w:t>
      </w:r>
      <w:r w:rsidRPr="004B73B4">
        <w:rPr>
          <w:bCs/>
          <w:lang w:val="cs-CZ"/>
        </w:rPr>
        <w:t>zem</w:t>
      </w:r>
      <w:r w:rsidR="00F47513" w:rsidRPr="004B73B4">
        <w:rPr>
          <w:bCs/>
          <w:lang w:val="cs-CZ"/>
        </w:rPr>
        <w:t>í.</w:t>
      </w:r>
      <w:r w:rsidRPr="004B73B4">
        <w:rPr>
          <w:bCs/>
          <w:lang w:val="cs-CZ"/>
        </w:rPr>
        <w:t xml:space="preserve"> </w:t>
      </w:r>
    </w:p>
    <w:p w14:paraId="41CACE57" w14:textId="77777777" w:rsidR="00C12990" w:rsidRPr="004B73B4" w:rsidRDefault="00C12990" w:rsidP="003614F0">
      <w:pPr>
        <w:rPr>
          <w:bCs/>
          <w:lang w:val="cs-CZ"/>
        </w:rPr>
      </w:pPr>
    </w:p>
    <w:p w14:paraId="2A7984CE" w14:textId="11706017" w:rsidR="00440961" w:rsidRPr="004B73B4" w:rsidRDefault="00440961" w:rsidP="003614F0">
      <w:pPr>
        <w:rPr>
          <w:b/>
          <w:lang w:val="cs-CZ"/>
        </w:rPr>
      </w:pPr>
      <w:r w:rsidRPr="004B73B4">
        <w:rPr>
          <w:b/>
          <w:lang w:val="cs-CZ"/>
        </w:rPr>
        <w:t>Jaké jsou další kroky?</w:t>
      </w:r>
    </w:p>
    <w:p w14:paraId="1F23144B" w14:textId="207CAA4A" w:rsidR="00440961" w:rsidRPr="004B73B4" w:rsidRDefault="00440961" w:rsidP="006C1A5C">
      <w:pPr>
        <w:rPr>
          <w:bCs/>
          <w:lang w:val="cs-CZ"/>
        </w:rPr>
      </w:pPr>
      <w:r w:rsidRPr="004B73B4">
        <w:rPr>
          <w:bCs/>
          <w:lang w:val="cs-CZ"/>
        </w:rPr>
        <w:t xml:space="preserve">Zahajovací schůzka projektu SAFE bude na začátku července </w:t>
      </w:r>
      <w:r w:rsidR="006A7A6C" w:rsidRPr="004B73B4">
        <w:rPr>
          <w:bCs/>
          <w:lang w:val="cs-CZ"/>
        </w:rPr>
        <w:t xml:space="preserve">a </w:t>
      </w:r>
      <w:r w:rsidRPr="004B73B4">
        <w:rPr>
          <w:bCs/>
          <w:lang w:val="cs-CZ"/>
        </w:rPr>
        <w:t xml:space="preserve">bude </w:t>
      </w:r>
      <w:r w:rsidR="0093279D" w:rsidRPr="004B73B4">
        <w:rPr>
          <w:bCs/>
          <w:lang w:val="cs-CZ"/>
        </w:rPr>
        <w:t xml:space="preserve">hoštěna </w:t>
      </w:r>
      <w:r w:rsidRPr="004B73B4">
        <w:rPr>
          <w:bCs/>
          <w:lang w:val="cs-CZ"/>
        </w:rPr>
        <w:t>on-line s</w:t>
      </w:r>
      <w:r w:rsidR="006A7A6C" w:rsidRPr="004B73B4">
        <w:rPr>
          <w:bCs/>
          <w:lang w:val="cs-CZ"/>
        </w:rPr>
        <w:t> </w:t>
      </w:r>
      <w:r w:rsidRPr="004B73B4">
        <w:rPr>
          <w:bCs/>
          <w:lang w:val="cs-CZ"/>
        </w:rPr>
        <w:t xml:space="preserve">projektovým koordinátorem (University </w:t>
      </w:r>
      <w:proofErr w:type="spellStart"/>
      <w:r w:rsidRPr="004B73B4">
        <w:rPr>
          <w:bCs/>
          <w:lang w:val="cs-CZ"/>
        </w:rPr>
        <w:t>of</w:t>
      </w:r>
      <w:proofErr w:type="spellEnd"/>
      <w:r w:rsidRPr="004B73B4">
        <w:rPr>
          <w:bCs/>
          <w:lang w:val="cs-CZ"/>
        </w:rPr>
        <w:t xml:space="preserve"> </w:t>
      </w:r>
      <w:proofErr w:type="spellStart"/>
      <w:r w:rsidRPr="004B73B4">
        <w:rPr>
          <w:bCs/>
          <w:lang w:val="cs-CZ"/>
        </w:rPr>
        <w:t>Paderborn</w:t>
      </w:r>
      <w:proofErr w:type="spellEnd"/>
      <w:r w:rsidRPr="004B73B4">
        <w:rPr>
          <w:bCs/>
          <w:lang w:val="cs-CZ"/>
        </w:rPr>
        <w:t>)</w:t>
      </w:r>
      <w:r w:rsidR="00AF7E81" w:rsidRPr="004B73B4">
        <w:rPr>
          <w:bCs/>
          <w:lang w:val="cs-CZ"/>
        </w:rPr>
        <w:t xml:space="preserve">. </w:t>
      </w:r>
      <w:r w:rsidR="00793919" w:rsidRPr="004B73B4">
        <w:rPr>
          <w:bCs/>
          <w:lang w:val="cs-CZ"/>
        </w:rPr>
        <w:t xml:space="preserve">Setkání se kromě organizačních aktivit a vzájemného poznávání </w:t>
      </w:r>
      <w:proofErr w:type="gramStart"/>
      <w:r w:rsidR="00793919" w:rsidRPr="004B73B4">
        <w:rPr>
          <w:bCs/>
          <w:lang w:val="cs-CZ"/>
        </w:rPr>
        <w:t>zaměří</w:t>
      </w:r>
      <w:proofErr w:type="gramEnd"/>
      <w:r w:rsidR="00793919" w:rsidRPr="004B73B4">
        <w:rPr>
          <w:bCs/>
          <w:lang w:val="cs-CZ"/>
        </w:rPr>
        <w:t xml:space="preserve"> na příslušné akceptační studie </w:t>
      </w:r>
      <w:r w:rsidR="00632C36" w:rsidRPr="004B73B4">
        <w:rPr>
          <w:bCs/>
          <w:lang w:val="cs-CZ"/>
        </w:rPr>
        <w:t xml:space="preserve">a zprávy o zkušenostech </w:t>
      </w:r>
      <w:r w:rsidR="004B17B6" w:rsidRPr="004B73B4">
        <w:rPr>
          <w:bCs/>
          <w:lang w:val="cs-CZ"/>
        </w:rPr>
        <w:t xml:space="preserve">specifické pro jednotlivé </w:t>
      </w:r>
      <w:r w:rsidR="00632C36" w:rsidRPr="004B73B4">
        <w:rPr>
          <w:bCs/>
          <w:lang w:val="cs-CZ"/>
        </w:rPr>
        <w:t>zem</w:t>
      </w:r>
      <w:r w:rsidR="004B17B6" w:rsidRPr="004B73B4">
        <w:rPr>
          <w:bCs/>
          <w:lang w:val="cs-CZ"/>
        </w:rPr>
        <w:t>ě</w:t>
      </w:r>
      <w:r w:rsidR="00632C36" w:rsidRPr="004B73B4">
        <w:rPr>
          <w:bCs/>
          <w:lang w:val="cs-CZ"/>
        </w:rPr>
        <w:t xml:space="preserve">. </w:t>
      </w:r>
      <w:r w:rsidR="00CB4833" w:rsidRPr="004B73B4">
        <w:rPr>
          <w:bCs/>
          <w:lang w:val="cs-CZ"/>
        </w:rPr>
        <w:t xml:space="preserve">Výsledky </w:t>
      </w:r>
      <w:proofErr w:type="gramStart"/>
      <w:r w:rsidR="00CB4833" w:rsidRPr="004B73B4">
        <w:rPr>
          <w:bCs/>
          <w:lang w:val="cs-CZ"/>
        </w:rPr>
        <w:t>tvoří</w:t>
      </w:r>
      <w:proofErr w:type="gramEnd"/>
      <w:r w:rsidR="00CB4833" w:rsidRPr="004B73B4">
        <w:rPr>
          <w:bCs/>
          <w:lang w:val="cs-CZ"/>
        </w:rPr>
        <w:t xml:space="preserve"> základ pro vývoj konceptu streamování a souvisejících cílů projektu. </w:t>
      </w:r>
      <w:r w:rsidR="006C1A5C" w:rsidRPr="004B73B4">
        <w:rPr>
          <w:bCs/>
          <w:lang w:val="cs-CZ"/>
        </w:rPr>
        <w:t xml:space="preserve">Konsorcium projektu pravidelně realizuje diseminaci a diseminační aktivity. </w:t>
      </w:r>
    </w:p>
    <w:p w14:paraId="25D22461" w14:textId="77777777" w:rsidR="00C12990" w:rsidRPr="004B73B4" w:rsidRDefault="00C12990" w:rsidP="006C1A5C">
      <w:pPr>
        <w:rPr>
          <w:bCs/>
          <w:lang w:val="cs-CZ"/>
        </w:rPr>
      </w:pPr>
    </w:p>
    <w:p w14:paraId="4BD5D6F0" w14:textId="5F4B6824" w:rsidR="00F22C3A" w:rsidRPr="004B73B4" w:rsidRDefault="00F22C3A" w:rsidP="006C1A5C">
      <w:pPr>
        <w:rPr>
          <w:b/>
          <w:lang w:val="cs-CZ"/>
        </w:rPr>
      </w:pPr>
      <w:r w:rsidRPr="004B73B4">
        <w:rPr>
          <w:b/>
          <w:lang w:val="cs-CZ"/>
        </w:rPr>
        <w:t>Jak můžete kontaktovat SAFE?</w:t>
      </w:r>
    </w:p>
    <w:p w14:paraId="1C24567F" w14:textId="775EA676" w:rsidR="002E3683" w:rsidRPr="004B73B4" w:rsidRDefault="00F22C3A">
      <w:pPr>
        <w:rPr>
          <w:lang w:val="cs-CZ"/>
        </w:rPr>
      </w:pPr>
      <w:r w:rsidRPr="004B73B4">
        <w:rPr>
          <w:bCs/>
          <w:lang w:val="cs-CZ"/>
        </w:rPr>
        <w:t xml:space="preserve">Navštivte náš web </w:t>
      </w:r>
      <w:hyperlink r:id="rId8" w:history="1">
        <w:r w:rsidRPr="004B73B4">
          <w:rPr>
            <w:rStyle w:val="Hyperlink"/>
            <w:bCs/>
            <w:lang w:val="cs-CZ"/>
          </w:rPr>
          <w:t>https://safe.eduproject.eu/</w:t>
        </w:r>
      </w:hyperlink>
      <w:r w:rsidRPr="004B73B4">
        <w:rPr>
          <w:bCs/>
          <w:lang w:val="cs-CZ"/>
        </w:rPr>
        <w:t xml:space="preserve"> nebo kontaktujte přímo partnera projektu ve vaší domovské zemi!</w:t>
      </w:r>
    </w:p>
    <w:sectPr w:rsidR="002E3683" w:rsidRPr="004B73B4" w:rsidSect="003614F0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0A0A" w14:textId="77777777" w:rsidR="000079EA" w:rsidRDefault="000079EA" w:rsidP="003614F0">
      <w:pPr>
        <w:spacing w:after="0" w:line="240" w:lineRule="auto"/>
      </w:pPr>
      <w:r>
        <w:separator/>
      </w:r>
    </w:p>
  </w:endnote>
  <w:endnote w:type="continuationSeparator" w:id="0">
    <w:p w14:paraId="200A152E" w14:textId="77777777" w:rsidR="000079EA" w:rsidRDefault="000079EA" w:rsidP="0036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4797694"/>
      <w:docPartObj>
        <w:docPartGallery w:val="Page Numbers (Bottom of Page)"/>
        <w:docPartUnique/>
      </w:docPartObj>
    </w:sdtPr>
    <w:sdtEndPr/>
    <w:sdtContent>
      <w:p w14:paraId="1E8130FD" w14:textId="2443B9C9" w:rsidR="00812B0A" w:rsidRPr="00812B0A" w:rsidRDefault="000079EA" w:rsidP="00812B0A">
        <w:pPr>
          <w:pStyle w:val="Footer"/>
          <w:jc w:val="center"/>
          <w:rPr>
            <w:rFonts w:ascii="Calibri Light" w:hAnsi="Calibri Light"/>
            <w:sz w:val="16"/>
            <w:szCs w:val="16"/>
            <w:lang w:val="cs-CZ"/>
          </w:rPr>
        </w:pPr>
        <w:r w:rsidRPr="00812B0A">
          <w:rPr>
            <w:rFonts w:ascii="Calibri Light" w:hAnsi="Calibri Light"/>
            <w:noProof/>
            <w:sz w:val="16"/>
            <w:szCs w:val="16"/>
            <w:lang w:val="cs-CZ" w:eastAsia="de-DE"/>
          </w:rPr>
          <w:drawing>
            <wp:anchor distT="0" distB="0" distL="114300" distR="114300" simplePos="0" relativeHeight="251660288" behindDoc="1" locked="0" layoutInCell="1" allowOverlap="1" wp14:anchorId="0CBB7539" wp14:editId="0E8CC27C">
              <wp:simplePos x="0" y="0"/>
              <wp:positionH relativeFrom="rightMargin">
                <wp:posOffset>-114300</wp:posOffset>
              </wp:positionH>
              <wp:positionV relativeFrom="paragraph">
                <wp:posOffset>313690</wp:posOffset>
              </wp:positionV>
              <wp:extent cx="882650" cy="332740"/>
              <wp:effectExtent l="0" t="0" r="0" b="0"/>
              <wp:wrapTight wrapText="bothSides">
                <wp:wrapPolygon edited="0">
                  <wp:start x="0" y="0"/>
                  <wp:lineTo x="0" y="19786"/>
                  <wp:lineTo x="20978" y="19786"/>
                  <wp:lineTo x="20978" y="0"/>
                  <wp:lineTo x="0" y="0"/>
                </wp:wrapPolygon>
              </wp:wrapTight>
              <wp:docPr id="2" name="Grafik 2" descr="C:\Users\Admin\Desktop\CC-BY-SA-Logo (002)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dmin\Desktop\CC-BY-SA-Logo (002)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82650" cy="332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12B0A" w:rsidRPr="00812B0A">
          <w:rPr>
            <w:rFonts w:asciiTheme="minorHAnsi" w:eastAsiaTheme="minorEastAsia" w:cstheme="minorBidi"/>
            <w:color w:val="7F7F7F" w:themeColor="text1" w:themeTint="80"/>
            <w:kern w:val="24"/>
            <w:sz w:val="18"/>
            <w:szCs w:val="18"/>
            <w:lang w:val="cs-CZ"/>
          </w:rPr>
          <w:t xml:space="preserve"> </w:t>
        </w:r>
        <w:r w:rsidR="00812B0A" w:rsidRPr="00812B0A">
          <w:rPr>
            <w:rFonts w:ascii="Calibri Light" w:hAnsi="Calibri Light"/>
            <w:sz w:val="16"/>
            <w:szCs w:val="16"/>
            <w:lang w:val="cs-CZ"/>
          </w:rPr>
          <w:t>Podpora Evropské komise při tvorbě této publikace nepředstavuje souhlas s jejím obsahem, který odráží pouze názory autorů a Evropská komise nemůže být považována za odpovědnou za jakékoliv využití informací obsažených v této publikaci.</w:t>
        </w:r>
      </w:p>
      <w:p w14:paraId="5AFAFE46" w14:textId="5D41115B" w:rsidR="00983025" w:rsidRPr="00CD3D3C" w:rsidRDefault="004B73B4" w:rsidP="00812B0A">
        <w:pPr>
          <w:pStyle w:val="Footer"/>
          <w:jc w:val="center"/>
          <w:rPr>
            <w:lang w:val="en-GB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6C1FB" w14:textId="77777777" w:rsidR="000079EA" w:rsidRDefault="000079EA" w:rsidP="003614F0">
      <w:pPr>
        <w:spacing w:after="0" w:line="240" w:lineRule="auto"/>
      </w:pPr>
      <w:r>
        <w:separator/>
      </w:r>
    </w:p>
  </w:footnote>
  <w:footnote w:type="continuationSeparator" w:id="0">
    <w:p w14:paraId="55B6FF79" w14:textId="77777777" w:rsidR="000079EA" w:rsidRDefault="000079EA" w:rsidP="00361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213C" w14:textId="77777777" w:rsidR="00983025" w:rsidRPr="003614F0" w:rsidRDefault="000079EA" w:rsidP="002535BB">
    <w:pPr>
      <w:tabs>
        <w:tab w:val="left" w:pos="6451"/>
      </w:tabs>
      <w:spacing w:after="0" w:line="240" w:lineRule="auto"/>
      <w:rPr>
        <w:lang w:val="cs-CZ"/>
      </w:rPr>
    </w:pPr>
    <w:r w:rsidRPr="003614F0">
      <w:rPr>
        <w:noProof/>
        <w:lang w:val="cs-CZ"/>
      </w:rPr>
      <w:drawing>
        <wp:anchor distT="0" distB="0" distL="114300" distR="114300" simplePos="0" relativeHeight="251661312" behindDoc="0" locked="0" layoutInCell="1" allowOverlap="1" wp14:anchorId="27C2B55C" wp14:editId="73B4641C">
          <wp:simplePos x="0" y="0"/>
          <wp:positionH relativeFrom="margin">
            <wp:posOffset>4505325</wp:posOffset>
          </wp:positionH>
          <wp:positionV relativeFrom="paragraph">
            <wp:posOffset>-107315</wp:posOffset>
          </wp:positionV>
          <wp:extent cx="1987550" cy="567690"/>
          <wp:effectExtent l="0" t="0" r="0" b="381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87550" cy="5676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614F0">
      <w:rPr>
        <w:noProof/>
        <w:lang w:val="cs-CZ"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A717045" wp14:editId="1CECE8B3">
              <wp:simplePos x="0" y="0"/>
              <wp:positionH relativeFrom="margin">
                <wp:posOffset>1503153</wp:posOffset>
              </wp:positionH>
              <wp:positionV relativeFrom="page">
                <wp:align>top</wp:align>
              </wp:positionV>
              <wp:extent cx="2847975" cy="1057275"/>
              <wp:effectExtent l="0" t="0" r="9525" b="9525"/>
              <wp:wrapSquare wrapText="bothSides"/>
              <wp:docPr id="4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975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35859" w14:textId="77777777" w:rsidR="00983025" w:rsidRPr="00F45CCA" w:rsidRDefault="000079EA" w:rsidP="00F45CCA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lang w:val="en-GB"/>
                            </w:rPr>
                          </w:pPr>
                          <w:r w:rsidRPr="00F45CCA">
                            <w:rPr>
                              <w:b/>
                              <w:sz w:val="16"/>
                              <w:lang w:val="en-GB"/>
                            </w:rPr>
                            <w:t>SAFE</w:t>
                          </w:r>
                        </w:p>
                        <w:p w14:paraId="1EF12CE5" w14:textId="790BA687" w:rsidR="00F45CCA" w:rsidRPr="009350C8" w:rsidRDefault="000079EA" w:rsidP="00F45CCA">
                          <w:pPr>
                            <w:spacing w:after="0"/>
                            <w:jc w:val="center"/>
                            <w:rPr>
                              <w:b/>
                              <w:sz w:val="16"/>
                              <w:lang w:val="cs-CZ"/>
                            </w:rPr>
                          </w:pPr>
                          <w:proofErr w:type="spellStart"/>
                          <w:r w:rsidRPr="009350C8">
                            <w:rPr>
                              <w:b/>
                              <w:sz w:val="16"/>
                              <w:lang w:val="cs-CZ"/>
                            </w:rPr>
                            <w:t>Streaming</w:t>
                          </w:r>
                          <w:proofErr w:type="spellEnd"/>
                          <w:r w:rsidRPr="009350C8">
                            <w:rPr>
                              <w:b/>
                              <w:sz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9350C8">
                            <w:rPr>
                              <w:b/>
                              <w:sz w:val="16"/>
                              <w:lang w:val="cs-CZ"/>
                            </w:rPr>
                            <w:t>approaches</w:t>
                          </w:r>
                          <w:proofErr w:type="spellEnd"/>
                          <w:r w:rsidRPr="009350C8">
                            <w:rPr>
                              <w:b/>
                              <w:sz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9350C8">
                            <w:rPr>
                              <w:b/>
                              <w:sz w:val="16"/>
                              <w:lang w:val="cs-CZ"/>
                            </w:rPr>
                            <w:t>for</w:t>
                          </w:r>
                          <w:proofErr w:type="spellEnd"/>
                          <w:r w:rsidRPr="009350C8">
                            <w:rPr>
                              <w:b/>
                              <w:sz w:val="16"/>
                              <w:lang w:val="cs-CZ"/>
                            </w:rPr>
                            <w:t xml:space="preserve"> </w:t>
                          </w:r>
                          <w:proofErr w:type="spellStart"/>
                          <w:r w:rsidRPr="009350C8">
                            <w:rPr>
                              <w:b/>
                              <w:sz w:val="16"/>
                              <w:lang w:val="cs-CZ"/>
                            </w:rPr>
                            <w:t>Europe</w:t>
                          </w:r>
                          <w:proofErr w:type="spellEnd"/>
                          <w:r w:rsidRPr="009350C8">
                            <w:rPr>
                              <w:b/>
                              <w:sz w:val="16"/>
                              <w:lang w:val="cs-CZ"/>
                            </w:rPr>
                            <w:t xml:space="preserve"> – </w:t>
                          </w:r>
                          <w:r w:rsidR="003614F0" w:rsidRPr="009350C8">
                            <w:rPr>
                              <w:b/>
                              <w:sz w:val="16"/>
                              <w:lang w:val="cs-CZ"/>
                            </w:rPr>
                            <w:t xml:space="preserve">Posílení digitálních kompetencí </w:t>
                          </w:r>
                          <w:r w:rsidR="003772B9">
                            <w:rPr>
                              <w:b/>
                              <w:sz w:val="16"/>
                              <w:lang w:val="cs-CZ"/>
                            </w:rPr>
                            <w:t>prostřednictvím s</w:t>
                          </w:r>
                          <w:r w:rsidR="003614F0" w:rsidRPr="009350C8">
                            <w:rPr>
                              <w:b/>
                              <w:sz w:val="16"/>
                              <w:lang w:val="cs-CZ"/>
                            </w:rPr>
                            <w:t>treamovací</w:t>
                          </w:r>
                          <w:r w:rsidR="003772B9">
                            <w:rPr>
                              <w:b/>
                              <w:sz w:val="16"/>
                              <w:lang w:val="cs-CZ"/>
                            </w:rPr>
                            <w:t>ch</w:t>
                          </w:r>
                          <w:r w:rsidR="003614F0" w:rsidRPr="009350C8">
                            <w:rPr>
                              <w:b/>
                              <w:sz w:val="16"/>
                              <w:lang w:val="cs-CZ"/>
                            </w:rPr>
                            <w:t xml:space="preserve"> přístup</w:t>
                          </w:r>
                          <w:r w:rsidR="003772B9">
                            <w:rPr>
                              <w:b/>
                              <w:sz w:val="16"/>
                              <w:lang w:val="cs-CZ"/>
                            </w:rPr>
                            <w:t>ů</w:t>
                          </w:r>
                          <w:r w:rsidR="003614F0" w:rsidRPr="009350C8">
                            <w:rPr>
                              <w:b/>
                              <w:sz w:val="16"/>
                              <w:lang w:val="cs-CZ"/>
                            </w:rPr>
                            <w:t xml:space="preserve"> pro školy </w:t>
                          </w:r>
                          <w:r w:rsidR="003772B9">
                            <w:rPr>
                              <w:b/>
                              <w:sz w:val="16"/>
                              <w:lang w:val="cs-CZ"/>
                            </w:rPr>
                            <w:t>k</w:t>
                          </w:r>
                          <w:r w:rsidR="003614F0" w:rsidRPr="009350C8">
                            <w:rPr>
                              <w:b/>
                              <w:sz w:val="16"/>
                              <w:lang w:val="cs-CZ"/>
                            </w:rPr>
                            <w:t xml:space="preserve"> řešení problémů spojených s COVID-19</w:t>
                          </w:r>
                        </w:p>
                        <w:p w14:paraId="25540983" w14:textId="45C0E954" w:rsidR="00983025" w:rsidRPr="009350C8" w:rsidRDefault="009350C8" w:rsidP="00F45CCA">
                          <w:pPr>
                            <w:jc w:val="center"/>
                            <w:rPr>
                              <w:sz w:val="16"/>
                              <w:lang w:val="cs-CZ"/>
                            </w:rPr>
                          </w:pPr>
                          <w:r w:rsidRPr="009350C8">
                            <w:rPr>
                              <w:sz w:val="16"/>
                              <w:lang w:val="cs-CZ"/>
                            </w:rPr>
                            <w:t>Gr</w:t>
                          </w:r>
                          <w:r w:rsidR="000079EA" w:rsidRPr="009350C8">
                            <w:rPr>
                              <w:sz w:val="16"/>
                              <w:lang w:val="cs-CZ"/>
                            </w:rPr>
                            <w:t>ant</w:t>
                          </w:r>
                          <w:r w:rsidRPr="009350C8">
                            <w:rPr>
                              <w:sz w:val="16"/>
                              <w:lang w:val="cs-CZ"/>
                            </w:rPr>
                            <w:t>ová smlouva číslo</w:t>
                          </w:r>
                          <w:r w:rsidR="000079EA" w:rsidRPr="009350C8">
                            <w:rPr>
                              <w:sz w:val="16"/>
                              <w:lang w:val="cs-CZ"/>
                            </w:rPr>
                            <w:t>:</w:t>
                          </w:r>
                          <w:r w:rsidR="000079EA" w:rsidRPr="009350C8">
                            <w:rPr>
                              <w:sz w:val="16"/>
                              <w:lang w:val="cs-CZ"/>
                            </w:rPr>
                            <w:br/>
                            <w:t>2020-</w:t>
                          </w:r>
                          <w:proofErr w:type="gramStart"/>
                          <w:r w:rsidR="000079EA" w:rsidRPr="009350C8">
                            <w:rPr>
                              <w:sz w:val="16"/>
                              <w:lang w:val="cs-CZ"/>
                            </w:rPr>
                            <w:t>1-DE03</w:t>
                          </w:r>
                          <w:proofErr w:type="gramEnd"/>
                          <w:r w:rsidR="000079EA" w:rsidRPr="009350C8">
                            <w:rPr>
                              <w:sz w:val="16"/>
                              <w:lang w:val="cs-CZ"/>
                            </w:rPr>
                            <w:t>-KA226-SCH-093590</w:t>
                          </w:r>
                          <w:r w:rsidR="000079EA" w:rsidRPr="009350C8">
                            <w:rPr>
                              <w:sz w:val="16"/>
                              <w:lang w:val="cs-CZ"/>
                            </w:rPr>
                            <w:br/>
                            <w:t>On</w:t>
                          </w:r>
                          <w:r w:rsidR="003614F0" w:rsidRPr="009350C8">
                            <w:rPr>
                              <w:sz w:val="16"/>
                              <w:lang w:val="cs-CZ"/>
                            </w:rPr>
                            <w:t>-</w:t>
                          </w:r>
                          <w:r w:rsidR="000079EA" w:rsidRPr="009350C8">
                            <w:rPr>
                              <w:sz w:val="16"/>
                              <w:lang w:val="cs-CZ"/>
                            </w:rPr>
                            <w:t xml:space="preserve">line </w:t>
                          </w:r>
                          <w:r w:rsidR="003614F0" w:rsidRPr="009350C8">
                            <w:rPr>
                              <w:sz w:val="16"/>
                              <w:lang w:val="cs-CZ"/>
                            </w:rPr>
                            <w:t>článek</w:t>
                          </w:r>
                          <w:r w:rsidR="000079EA" w:rsidRPr="009350C8">
                            <w:rPr>
                              <w:sz w:val="16"/>
                              <w:lang w:val="cs-CZ"/>
                            </w:rPr>
                            <w:t xml:space="preserve">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17045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118.35pt;margin-top:0;width:224.2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" stroked="f">
              <v:textbox>
                <w:txbxContent>
                  <w:p w14:paraId="38D35859" w14:textId="77777777" w:rsidR="00983025" w:rsidRPr="00F45CCA" w:rsidRDefault="000079EA" w:rsidP="00F45CCA">
                    <w:pPr>
                      <w:spacing w:after="0"/>
                      <w:jc w:val="center"/>
                      <w:rPr>
                        <w:b/>
                        <w:sz w:val="16"/>
                        <w:lang w:val="en-GB"/>
                      </w:rPr>
                    </w:pPr>
                    <w:r w:rsidRPr="00F45CCA">
                      <w:rPr>
                        <w:b/>
                        <w:sz w:val="16"/>
                        <w:lang w:val="en-GB"/>
                      </w:rPr>
                      <w:t>SAFE</w:t>
                    </w:r>
                  </w:p>
                  <w:p w14:paraId="1EF12CE5" w14:textId="790BA687" w:rsidR="00F45CCA" w:rsidRPr="009350C8" w:rsidRDefault="000079EA" w:rsidP="00F45CCA">
                    <w:pPr>
                      <w:spacing w:after="0"/>
                      <w:jc w:val="center"/>
                      <w:rPr>
                        <w:b/>
                        <w:sz w:val="16"/>
                        <w:lang w:val="cs-CZ"/>
                      </w:rPr>
                    </w:pPr>
                    <w:r w:rsidRPr="009350C8">
                      <w:rPr>
                        <w:b/>
                        <w:sz w:val="16"/>
                        <w:lang w:val="cs-CZ"/>
                      </w:rPr>
                      <w:t>Streaming approaches for Europe</w:t>
                    </w:r>
                    <w:r w:rsidRPr="009350C8">
                      <w:rPr>
                        <w:b/>
                        <w:sz w:val="16"/>
                        <w:lang w:val="cs-CZ"/>
                      </w:rPr>
                      <w:t xml:space="preserve"> – </w:t>
                    </w:r>
                    <w:r w:rsidR="003614F0" w:rsidRPr="009350C8">
                      <w:rPr>
                        <w:b/>
                        <w:sz w:val="16"/>
                        <w:lang w:val="cs-CZ"/>
                      </w:rPr>
                      <w:t xml:space="preserve">Posílení digitálních kompetencí </w:t>
                    </w:r>
                    <w:r w:rsidR="003772B9">
                      <w:rPr>
                        <w:b/>
                        <w:sz w:val="16"/>
                        <w:lang w:val="cs-CZ"/>
                      </w:rPr>
                      <w:t>prostřednictvím s</w:t>
                    </w:r>
                    <w:r w:rsidR="003614F0" w:rsidRPr="009350C8">
                      <w:rPr>
                        <w:b/>
                        <w:sz w:val="16"/>
                        <w:lang w:val="cs-CZ"/>
                      </w:rPr>
                      <w:t>treamovací</w:t>
                    </w:r>
                    <w:r w:rsidR="003772B9">
                      <w:rPr>
                        <w:b/>
                        <w:sz w:val="16"/>
                        <w:lang w:val="cs-CZ"/>
                      </w:rPr>
                      <w:t>ch</w:t>
                    </w:r>
                    <w:r w:rsidR="003614F0" w:rsidRPr="009350C8">
                      <w:rPr>
                        <w:b/>
                        <w:sz w:val="16"/>
                        <w:lang w:val="cs-CZ"/>
                      </w:rPr>
                      <w:t xml:space="preserve"> přístup</w:t>
                    </w:r>
                    <w:r w:rsidR="003772B9">
                      <w:rPr>
                        <w:b/>
                        <w:sz w:val="16"/>
                        <w:lang w:val="cs-CZ"/>
                      </w:rPr>
                      <w:t>ů</w:t>
                    </w:r>
                    <w:r w:rsidR="003614F0" w:rsidRPr="009350C8">
                      <w:rPr>
                        <w:b/>
                        <w:sz w:val="16"/>
                        <w:lang w:val="cs-CZ"/>
                      </w:rPr>
                      <w:t xml:space="preserve"> pro školy </w:t>
                    </w:r>
                    <w:r w:rsidR="003772B9">
                      <w:rPr>
                        <w:b/>
                        <w:sz w:val="16"/>
                        <w:lang w:val="cs-CZ"/>
                      </w:rPr>
                      <w:t>k</w:t>
                    </w:r>
                    <w:r w:rsidR="003614F0" w:rsidRPr="009350C8">
                      <w:rPr>
                        <w:b/>
                        <w:sz w:val="16"/>
                        <w:lang w:val="cs-CZ"/>
                      </w:rPr>
                      <w:t xml:space="preserve"> řešení problémů spojených s COVID-19</w:t>
                    </w:r>
                  </w:p>
                  <w:p w14:paraId="25540983" w14:textId="45C0E954" w:rsidR="00983025" w:rsidRPr="009350C8" w:rsidRDefault="009350C8" w:rsidP="00F45CCA">
                    <w:pPr>
                      <w:jc w:val="center"/>
                      <w:rPr>
                        <w:sz w:val="16"/>
                        <w:lang w:val="cs-CZ"/>
                      </w:rPr>
                    </w:pPr>
                    <w:r w:rsidRPr="009350C8">
                      <w:rPr>
                        <w:sz w:val="16"/>
                        <w:lang w:val="cs-CZ"/>
                      </w:rPr>
                      <w:t>Gr</w:t>
                    </w:r>
                    <w:r w:rsidR="000079EA" w:rsidRPr="009350C8">
                      <w:rPr>
                        <w:sz w:val="16"/>
                        <w:lang w:val="cs-CZ"/>
                      </w:rPr>
                      <w:t>ant</w:t>
                    </w:r>
                    <w:r w:rsidRPr="009350C8">
                      <w:rPr>
                        <w:sz w:val="16"/>
                        <w:lang w:val="cs-CZ"/>
                      </w:rPr>
                      <w:t>ová smlouva číslo</w:t>
                    </w:r>
                    <w:r w:rsidR="000079EA" w:rsidRPr="009350C8">
                      <w:rPr>
                        <w:sz w:val="16"/>
                        <w:lang w:val="cs-CZ"/>
                      </w:rPr>
                      <w:t>:</w:t>
                    </w:r>
                    <w:r w:rsidR="000079EA" w:rsidRPr="009350C8">
                      <w:rPr>
                        <w:sz w:val="16"/>
                        <w:lang w:val="cs-CZ"/>
                      </w:rPr>
                      <w:br/>
                      <w:t>2020-1-DE03-KA226-SCH-093590</w:t>
                    </w:r>
                    <w:r w:rsidR="000079EA" w:rsidRPr="009350C8">
                      <w:rPr>
                        <w:sz w:val="16"/>
                        <w:lang w:val="cs-CZ"/>
                      </w:rPr>
                      <w:br/>
                    </w:r>
                    <w:r w:rsidR="000079EA" w:rsidRPr="009350C8">
                      <w:rPr>
                        <w:sz w:val="16"/>
                        <w:lang w:val="cs-CZ"/>
                      </w:rPr>
                      <w:t>On</w:t>
                    </w:r>
                    <w:r w:rsidR="003614F0" w:rsidRPr="009350C8">
                      <w:rPr>
                        <w:sz w:val="16"/>
                        <w:lang w:val="cs-CZ"/>
                      </w:rPr>
                      <w:t>-</w:t>
                    </w:r>
                    <w:r w:rsidR="000079EA" w:rsidRPr="009350C8">
                      <w:rPr>
                        <w:sz w:val="16"/>
                        <w:lang w:val="cs-CZ"/>
                      </w:rPr>
                      <w:t xml:space="preserve">line </w:t>
                    </w:r>
                    <w:r w:rsidR="003614F0" w:rsidRPr="009350C8">
                      <w:rPr>
                        <w:sz w:val="16"/>
                        <w:lang w:val="cs-CZ"/>
                      </w:rPr>
                      <w:t>článek</w:t>
                    </w:r>
                    <w:r w:rsidR="000079EA" w:rsidRPr="009350C8">
                      <w:rPr>
                        <w:sz w:val="16"/>
                        <w:lang w:val="cs-CZ"/>
                      </w:rPr>
                      <w:t xml:space="preserve"> 1</w:t>
                    </w: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Pr="003614F0">
      <w:rPr>
        <w:noProof/>
        <w:lang w:val="cs-CZ"/>
      </w:rPr>
      <w:drawing>
        <wp:inline distT="0" distB="0" distL="0" distR="0" wp14:anchorId="47A7E881" wp14:editId="0F8F6FAA">
          <wp:extent cx="983151" cy="783507"/>
          <wp:effectExtent l="0" t="0" r="762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40402" cy="829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14F0">
      <w:rPr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431DB"/>
    <w:multiLevelType w:val="hybridMultilevel"/>
    <w:tmpl w:val="1ABAB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4F0"/>
    <w:rsid w:val="000079EA"/>
    <w:rsid w:val="00034BD1"/>
    <w:rsid w:val="00053351"/>
    <w:rsid w:val="00062432"/>
    <w:rsid w:val="00066368"/>
    <w:rsid w:val="000805C9"/>
    <w:rsid w:val="000D1C53"/>
    <w:rsid w:val="000F3E69"/>
    <w:rsid w:val="000F6750"/>
    <w:rsid w:val="0012692B"/>
    <w:rsid w:val="00166BAC"/>
    <w:rsid w:val="00206C19"/>
    <w:rsid w:val="0021010A"/>
    <w:rsid w:val="002D08B9"/>
    <w:rsid w:val="002D79FE"/>
    <w:rsid w:val="002E3683"/>
    <w:rsid w:val="00301816"/>
    <w:rsid w:val="003037DE"/>
    <w:rsid w:val="00312101"/>
    <w:rsid w:val="003121AF"/>
    <w:rsid w:val="00335C96"/>
    <w:rsid w:val="00356695"/>
    <w:rsid w:val="003614F0"/>
    <w:rsid w:val="003772B9"/>
    <w:rsid w:val="003913C0"/>
    <w:rsid w:val="003A4F8C"/>
    <w:rsid w:val="003D493D"/>
    <w:rsid w:val="003D6904"/>
    <w:rsid w:val="003E0F37"/>
    <w:rsid w:val="003F0416"/>
    <w:rsid w:val="003F4A55"/>
    <w:rsid w:val="00440961"/>
    <w:rsid w:val="004517A0"/>
    <w:rsid w:val="0047762B"/>
    <w:rsid w:val="004A27A9"/>
    <w:rsid w:val="004B17B6"/>
    <w:rsid w:val="004B73B4"/>
    <w:rsid w:val="004E1E5C"/>
    <w:rsid w:val="004E35CC"/>
    <w:rsid w:val="00513A28"/>
    <w:rsid w:val="0054716B"/>
    <w:rsid w:val="005B3344"/>
    <w:rsid w:val="005C273B"/>
    <w:rsid w:val="005C4F2E"/>
    <w:rsid w:val="005C6180"/>
    <w:rsid w:val="005F7604"/>
    <w:rsid w:val="006173F9"/>
    <w:rsid w:val="0063023B"/>
    <w:rsid w:val="00632C36"/>
    <w:rsid w:val="00670884"/>
    <w:rsid w:val="006A7A6C"/>
    <w:rsid w:val="006B0DCD"/>
    <w:rsid w:val="006C1A5C"/>
    <w:rsid w:val="006D0EB1"/>
    <w:rsid w:val="006E2AC6"/>
    <w:rsid w:val="007410D4"/>
    <w:rsid w:val="00755AC4"/>
    <w:rsid w:val="00761A09"/>
    <w:rsid w:val="00793919"/>
    <w:rsid w:val="007A6168"/>
    <w:rsid w:val="007D0D13"/>
    <w:rsid w:val="007F2B97"/>
    <w:rsid w:val="00812B0A"/>
    <w:rsid w:val="00832253"/>
    <w:rsid w:val="00883D86"/>
    <w:rsid w:val="008A5A3F"/>
    <w:rsid w:val="008B15E6"/>
    <w:rsid w:val="008F1F18"/>
    <w:rsid w:val="00920490"/>
    <w:rsid w:val="0093279D"/>
    <w:rsid w:val="009350C8"/>
    <w:rsid w:val="00971962"/>
    <w:rsid w:val="00983EBF"/>
    <w:rsid w:val="009E3EB2"/>
    <w:rsid w:val="00A210E2"/>
    <w:rsid w:val="00AD1852"/>
    <w:rsid w:val="00AD2554"/>
    <w:rsid w:val="00AF3F8D"/>
    <w:rsid w:val="00AF7E81"/>
    <w:rsid w:val="00B15B79"/>
    <w:rsid w:val="00C06334"/>
    <w:rsid w:val="00C075BB"/>
    <w:rsid w:val="00C12990"/>
    <w:rsid w:val="00C519E5"/>
    <w:rsid w:val="00C81704"/>
    <w:rsid w:val="00CA032D"/>
    <w:rsid w:val="00CB4833"/>
    <w:rsid w:val="00CC55D6"/>
    <w:rsid w:val="00CD04E8"/>
    <w:rsid w:val="00CE3777"/>
    <w:rsid w:val="00D22B81"/>
    <w:rsid w:val="00D26B47"/>
    <w:rsid w:val="00D36CC0"/>
    <w:rsid w:val="00DE2AD1"/>
    <w:rsid w:val="00DF1CB4"/>
    <w:rsid w:val="00E00FCA"/>
    <w:rsid w:val="00E0508C"/>
    <w:rsid w:val="00EA3DC6"/>
    <w:rsid w:val="00EB2E78"/>
    <w:rsid w:val="00EB747A"/>
    <w:rsid w:val="00F03DC6"/>
    <w:rsid w:val="00F13D77"/>
    <w:rsid w:val="00F22C3A"/>
    <w:rsid w:val="00F47513"/>
    <w:rsid w:val="00F57195"/>
    <w:rsid w:val="00F82207"/>
    <w:rsid w:val="00F90059"/>
    <w:rsid w:val="00F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A27F2"/>
  <w15:chartTrackingRefBased/>
  <w15:docId w15:val="{0749901C-C32B-4EBF-9EDF-17315FE6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4F0"/>
    <w:rPr>
      <w:rFonts w:ascii="Calibri" w:eastAsia="Calibri" w:hAnsi="Calibri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614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4F0"/>
    <w:rPr>
      <w:rFonts w:ascii="Calibri" w:eastAsia="Calibri" w:hAnsi="Calibri" w:cs="Times New Roman"/>
      <w:lang w:val="de-DE"/>
    </w:rPr>
  </w:style>
  <w:style w:type="paragraph" w:styleId="ListParagraph">
    <w:name w:val="List Paragraph"/>
    <w:basedOn w:val="Normal"/>
    <w:uiPriority w:val="34"/>
    <w:qFormat/>
    <w:rsid w:val="003614F0"/>
    <w:pPr>
      <w:ind w:left="720"/>
      <w:contextualSpacing/>
    </w:pPr>
  </w:style>
  <w:style w:type="paragraph" w:customStyle="1" w:styleId="MittlereSchattierung1-Akzent11">
    <w:name w:val="Mittlere Schattierung 1 - Akzent 11"/>
    <w:uiPriority w:val="99"/>
    <w:rsid w:val="003614F0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3614F0"/>
    <w:pPr>
      <w:autoSpaceDE w:val="0"/>
      <w:autoSpaceDN w:val="0"/>
      <w:adjustRightInd w:val="0"/>
      <w:spacing w:after="0" w:line="240" w:lineRule="auto"/>
    </w:pPr>
    <w:rPr>
      <w:rFonts w:ascii="EC Square Sans Pro" w:eastAsia="Calibri" w:hAnsi="EC Square Sans Pro" w:cs="EC Square Sans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1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4F0"/>
    <w:rPr>
      <w:rFonts w:ascii="Calibri" w:eastAsia="Calibri" w:hAnsi="Calibri" w:cs="Times New Roman"/>
      <w:lang w:val="de-DE"/>
    </w:rPr>
  </w:style>
  <w:style w:type="paragraph" w:styleId="NormalWeb">
    <w:name w:val="Normal (Web)"/>
    <w:basedOn w:val="Normal"/>
    <w:uiPriority w:val="99"/>
    <w:semiHidden/>
    <w:unhideWhenUsed/>
    <w:rsid w:val="00812B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2C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C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C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fe.eduproject.eu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781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Izraelova</dc:creator>
  <cp:keywords/>
  <dc:description/>
  <cp:lastModifiedBy>Alexandra Izraelova</cp:lastModifiedBy>
  <cp:revision>112</cp:revision>
  <dcterms:created xsi:type="dcterms:W3CDTF">2021-08-05T10:11:00Z</dcterms:created>
  <dcterms:modified xsi:type="dcterms:W3CDTF">2022-02-16T11:33:00Z</dcterms:modified>
</cp:coreProperties>
</file>