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7288" w14:textId="00D45958" w:rsidR="00324B7E" w:rsidRDefault="00324B7E" w:rsidP="00324B7E">
      <w:pPr>
        <w:jc w:val="center"/>
        <w:rPr>
          <w:b/>
          <w:sz w:val="28"/>
          <w:szCs w:val="28"/>
        </w:rPr>
      </w:pPr>
      <w:r w:rsidRPr="00D1398B">
        <w:rPr>
          <w:rFonts w:asciiTheme="minorHAnsi" w:hAnsiTheme="minorHAnsi"/>
          <w:noProof/>
        </w:rPr>
        <w:drawing>
          <wp:inline distT="0" distB="0" distL="0" distR="0" wp14:anchorId="39DE1869" wp14:editId="692CCB85">
            <wp:extent cx="2533833"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1805" cy="2041592"/>
                    </a:xfrm>
                    <a:prstGeom prst="rect">
                      <a:avLst/>
                    </a:prstGeom>
                  </pic:spPr>
                </pic:pic>
              </a:graphicData>
            </a:graphic>
          </wp:inline>
        </w:drawing>
      </w:r>
    </w:p>
    <w:p w14:paraId="376BCC1F" w14:textId="3D82976E" w:rsidR="00324B7E" w:rsidRDefault="00324B7E">
      <w:pPr>
        <w:jc w:val="both"/>
        <w:rPr>
          <w:b/>
          <w:sz w:val="28"/>
          <w:szCs w:val="28"/>
        </w:rPr>
      </w:pPr>
    </w:p>
    <w:p w14:paraId="55F82C74" w14:textId="2CCE41A6" w:rsidR="00324B7E" w:rsidRPr="00324B7E" w:rsidRDefault="00324B7E">
      <w:pPr>
        <w:jc w:val="both"/>
        <w:rPr>
          <w:b/>
          <w:szCs w:val="28"/>
        </w:rPr>
      </w:pPr>
    </w:p>
    <w:p w14:paraId="379F6186" w14:textId="77777777" w:rsidR="00324B7E" w:rsidRPr="00324B7E" w:rsidRDefault="00324B7E" w:rsidP="00324B7E">
      <w:pPr>
        <w:spacing w:line="276" w:lineRule="auto"/>
        <w:jc w:val="center"/>
        <w:rPr>
          <w:rFonts w:asciiTheme="minorHAnsi" w:hAnsiTheme="minorHAnsi" w:cs="Arial"/>
          <w:b/>
          <w:i/>
          <w:color w:val="808080" w:themeColor="background1" w:themeShade="80"/>
          <w:sz w:val="22"/>
          <w:lang w:val="en-US"/>
        </w:rPr>
      </w:pPr>
      <w:r w:rsidRPr="00324B7E">
        <w:rPr>
          <w:rFonts w:asciiTheme="minorHAnsi" w:hAnsiTheme="minorHAnsi" w:cs="Arial"/>
          <w:b/>
          <w:i/>
          <w:color w:val="808080" w:themeColor="background1" w:themeShade="80"/>
          <w:sz w:val="22"/>
          <w:lang w:val="en-US"/>
        </w:rPr>
        <w:t>SAFE</w:t>
      </w:r>
    </w:p>
    <w:p w14:paraId="786D2020" w14:textId="77777777" w:rsidR="00324B7E" w:rsidRPr="00324B7E" w:rsidRDefault="00324B7E" w:rsidP="00324B7E">
      <w:pPr>
        <w:spacing w:line="276" w:lineRule="auto"/>
        <w:jc w:val="center"/>
        <w:rPr>
          <w:rFonts w:asciiTheme="minorHAnsi" w:hAnsiTheme="minorHAnsi" w:cs="Arial"/>
          <w:b/>
          <w:i/>
          <w:color w:val="808080" w:themeColor="background1" w:themeShade="80"/>
          <w:sz w:val="22"/>
          <w:lang w:val="en-US"/>
        </w:rPr>
      </w:pPr>
      <w:r w:rsidRPr="00324B7E">
        <w:rPr>
          <w:rFonts w:asciiTheme="minorHAnsi" w:hAnsiTheme="minorHAnsi" w:cs="Arial"/>
          <w:b/>
          <w:i/>
          <w:color w:val="808080" w:themeColor="background1" w:themeShade="80"/>
          <w:sz w:val="22"/>
          <w:lang w:val="en-US"/>
        </w:rPr>
        <w:t>Streaming Approaches for Europe</w:t>
      </w:r>
    </w:p>
    <w:p w14:paraId="0D7672A6" w14:textId="77777777" w:rsidR="00324B7E" w:rsidRPr="00324B7E" w:rsidRDefault="00324B7E" w:rsidP="00324B7E">
      <w:pPr>
        <w:spacing w:line="276" w:lineRule="auto"/>
        <w:jc w:val="center"/>
        <w:rPr>
          <w:rFonts w:asciiTheme="minorHAnsi" w:hAnsiTheme="minorHAnsi" w:cs="Arial"/>
          <w:b/>
          <w:i/>
          <w:color w:val="808080" w:themeColor="background1" w:themeShade="80"/>
          <w:sz w:val="22"/>
          <w:lang w:val="en-US"/>
        </w:rPr>
      </w:pPr>
      <w:r w:rsidRPr="00324B7E">
        <w:rPr>
          <w:rFonts w:asciiTheme="minorHAnsi" w:hAnsiTheme="minorHAnsi" w:cs="Arial"/>
          <w:b/>
          <w:i/>
          <w:color w:val="808080" w:themeColor="background1" w:themeShade="80"/>
          <w:sz w:val="22"/>
          <w:lang w:val="en-US"/>
        </w:rPr>
        <w:t>Reference Number:</w:t>
      </w:r>
      <w:r w:rsidRPr="00324B7E">
        <w:rPr>
          <w:rFonts w:asciiTheme="minorHAnsi" w:hAnsiTheme="minorHAnsi" w:cs="Arial"/>
          <w:b/>
          <w:i/>
          <w:color w:val="808080" w:themeColor="background1" w:themeShade="80"/>
          <w:sz w:val="22"/>
          <w:lang w:val="en-US"/>
        </w:rPr>
        <w:br/>
      </w:r>
      <w:bookmarkStart w:id="0" w:name="_Hlk74296274"/>
      <w:r w:rsidRPr="00324B7E">
        <w:rPr>
          <w:rFonts w:asciiTheme="minorHAnsi" w:hAnsiTheme="minorHAnsi" w:cs="Arial"/>
          <w:b/>
          <w:i/>
          <w:color w:val="808080" w:themeColor="background1" w:themeShade="80"/>
          <w:sz w:val="22"/>
          <w:lang w:val="en-US"/>
        </w:rPr>
        <w:t>2020-1-DE03-KA226-SCH-093590</w:t>
      </w:r>
      <w:bookmarkEnd w:id="0"/>
    </w:p>
    <w:p w14:paraId="14190A12" w14:textId="77777777" w:rsidR="00324B7E" w:rsidRPr="00324B7E" w:rsidRDefault="00324B7E" w:rsidP="00324B7E">
      <w:pPr>
        <w:spacing w:line="276" w:lineRule="auto"/>
        <w:jc w:val="center"/>
        <w:rPr>
          <w:rFonts w:asciiTheme="minorHAnsi" w:hAnsiTheme="minorHAnsi" w:cs="Arial"/>
          <w:b/>
          <w:i/>
          <w:color w:val="808080" w:themeColor="background1" w:themeShade="80"/>
          <w:sz w:val="22"/>
          <w:lang w:val="de-DE"/>
        </w:rPr>
      </w:pPr>
      <w:r w:rsidRPr="00324B7E">
        <w:rPr>
          <w:rFonts w:asciiTheme="minorHAnsi" w:hAnsiTheme="minorHAnsi" w:cs="Arial"/>
          <w:b/>
          <w:i/>
          <w:color w:val="808080" w:themeColor="background1" w:themeShade="80"/>
          <w:sz w:val="22"/>
          <w:lang w:val="de-DE"/>
        </w:rPr>
        <w:t>Aktenzeichen der NA:</w:t>
      </w:r>
      <w:r w:rsidRPr="00324B7E">
        <w:rPr>
          <w:rFonts w:asciiTheme="minorHAnsi" w:hAnsiTheme="minorHAnsi" w:cs="Arial"/>
          <w:b/>
          <w:i/>
          <w:color w:val="808080" w:themeColor="background1" w:themeShade="80"/>
          <w:sz w:val="22"/>
          <w:lang w:val="de-DE"/>
        </w:rPr>
        <w:br/>
        <w:t>VG-226-IN-NW-20-24-093590</w:t>
      </w:r>
    </w:p>
    <w:p w14:paraId="1FA41E1F" w14:textId="77777777" w:rsidR="00324B7E" w:rsidRPr="00324B7E" w:rsidRDefault="00324B7E" w:rsidP="00324B7E">
      <w:pPr>
        <w:spacing w:line="276" w:lineRule="auto"/>
        <w:jc w:val="center"/>
        <w:rPr>
          <w:rFonts w:asciiTheme="minorHAnsi" w:hAnsiTheme="minorHAnsi"/>
          <w:b/>
          <w:sz w:val="36"/>
          <w:szCs w:val="40"/>
          <w:lang w:val="de-DE"/>
        </w:rPr>
      </w:pPr>
    </w:p>
    <w:p w14:paraId="69A9D1C2" w14:textId="1061290B" w:rsidR="00324B7E" w:rsidRPr="00324B7E" w:rsidRDefault="00324B7E" w:rsidP="00324B7E">
      <w:pPr>
        <w:spacing w:line="276" w:lineRule="auto"/>
        <w:jc w:val="center"/>
        <w:rPr>
          <w:rFonts w:asciiTheme="minorHAnsi" w:hAnsiTheme="minorHAnsi"/>
          <w:i/>
          <w:color w:val="0E0E0E"/>
          <w:szCs w:val="32"/>
        </w:rPr>
      </w:pPr>
      <w:r w:rsidRPr="00324B7E">
        <w:rPr>
          <w:rFonts w:asciiTheme="minorHAnsi" w:hAnsiTheme="minorHAnsi"/>
          <w:b/>
          <w:sz w:val="36"/>
          <w:szCs w:val="40"/>
        </w:rPr>
        <w:t xml:space="preserve">Video Script </w:t>
      </w:r>
      <w:r w:rsidRPr="00324B7E">
        <w:rPr>
          <w:rFonts w:asciiTheme="minorHAnsi" w:hAnsiTheme="minorHAnsi"/>
          <w:b/>
          <w:sz w:val="36"/>
          <w:szCs w:val="40"/>
        </w:rPr>
        <w:br/>
      </w:r>
      <w:r w:rsidRPr="00324B7E">
        <w:rPr>
          <w:rFonts w:asciiTheme="minorHAnsi" w:hAnsiTheme="minorHAnsi"/>
          <w:i/>
          <w:color w:val="0E0E0E"/>
          <w:szCs w:val="32"/>
        </w:rPr>
        <w:t>February 2023</w:t>
      </w:r>
    </w:p>
    <w:p w14:paraId="32E0EF7F" w14:textId="77777777" w:rsidR="00324B7E" w:rsidRPr="00324B7E" w:rsidRDefault="00324B7E" w:rsidP="00324B7E">
      <w:pPr>
        <w:spacing w:line="276" w:lineRule="auto"/>
        <w:jc w:val="center"/>
        <w:rPr>
          <w:rFonts w:asciiTheme="minorHAnsi" w:hAnsiTheme="minorHAnsi"/>
          <w:i/>
          <w:color w:val="0E0E0E"/>
          <w:szCs w:val="32"/>
        </w:rPr>
      </w:pPr>
    </w:p>
    <w:p w14:paraId="7A50A3D0" w14:textId="77777777" w:rsidR="00324B7E" w:rsidRPr="00324B7E" w:rsidRDefault="00324B7E" w:rsidP="00324B7E">
      <w:pPr>
        <w:spacing w:line="276" w:lineRule="auto"/>
        <w:jc w:val="center"/>
        <w:rPr>
          <w:rFonts w:asciiTheme="minorHAnsi" w:hAnsiTheme="minorHAnsi"/>
          <w:sz w:val="22"/>
        </w:rPr>
      </w:pPr>
      <w:r w:rsidRPr="00324B7E">
        <w:rPr>
          <w:rFonts w:asciiTheme="minorHAnsi" w:hAnsiTheme="minorHAnsi"/>
          <w:sz w:val="22"/>
        </w:rPr>
        <w:t>University of Paderborn</w:t>
      </w:r>
    </w:p>
    <w:p w14:paraId="02A96A1D" w14:textId="77777777" w:rsidR="00324B7E" w:rsidRPr="00324B7E" w:rsidRDefault="00324B7E" w:rsidP="00324B7E">
      <w:pPr>
        <w:spacing w:line="276" w:lineRule="auto"/>
        <w:jc w:val="center"/>
        <w:rPr>
          <w:rFonts w:asciiTheme="minorHAnsi" w:hAnsiTheme="minorHAnsi"/>
          <w:sz w:val="22"/>
        </w:rPr>
      </w:pPr>
      <w:r w:rsidRPr="00324B7E">
        <w:rPr>
          <w:rFonts w:asciiTheme="minorHAnsi" w:hAnsiTheme="minorHAnsi"/>
          <w:sz w:val="22"/>
        </w:rPr>
        <w:t>Jennifer Schneider</w:t>
      </w:r>
    </w:p>
    <w:p w14:paraId="38587E47" w14:textId="77777777" w:rsidR="00324B7E" w:rsidRPr="00324B7E" w:rsidRDefault="00324B7E" w:rsidP="00324B7E">
      <w:pPr>
        <w:pStyle w:val="MittlereSchattierung1-Akzent11"/>
        <w:spacing w:line="276" w:lineRule="auto"/>
        <w:ind w:left="2880" w:hanging="2880"/>
        <w:rPr>
          <w:rFonts w:asciiTheme="minorHAnsi" w:hAnsiTheme="minorHAnsi" w:cs="Arial"/>
          <w:sz w:val="20"/>
        </w:rPr>
      </w:pPr>
    </w:p>
    <w:p w14:paraId="35F135EC" w14:textId="77777777" w:rsidR="00324B7E" w:rsidRPr="00324B7E" w:rsidRDefault="00324B7E" w:rsidP="00324B7E">
      <w:pPr>
        <w:pStyle w:val="MittlereSchattierung1-Akzent11"/>
        <w:spacing w:line="276" w:lineRule="auto"/>
        <w:ind w:left="2880" w:hanging="2880"/>
        <w:rPr>
          <w:rFonts w:asciiTheme="minorHAnsi" w:hAnsiTheme="minorHAnsi" w:cs="Arial"/>
          <w:sz w:val="20"/>
        </w:rPr>
      </w:pPr>
    </w:p>
    <w:p w14:paraId="01AE7E32" w14:textId="77777777" w:rsidR="00324B7E" w:rsidRPr="00324B7E" w:rsidRDefault="00324B7E" w:rsidP="00324B7E">
      <w:pPr>
        <w:ind w:left="2120" w:hanging="2120"/>
        <w:rPr>
          <w:rFonts w:asciiTheme="minorHAnsi" w:hAnsiTheme="minorHAnsi"/>
          <w:b/>
          <w:sz w:val="22"/>
          <w:szCs w:val="28"/>
          <w:lang w:val="en-US"/>
        </w:rPr>
      </w:pPr>
      <w:r w:rsidRPr="00324B7E">
        <w:rPr>
          <w:rFonts w:asciiTheme="minorHAnsi" w:hAnsiTheme="minorHAnsi"/>
          <w:b/>
          <w:sz w:val="22"/>
          <w:szCs w:val="28"/>
          <w:lang w:val="en-US"/>
        </w:rPr>
        <w:t xml:space="preserve">Project Title: </w:t>
      </w:r>
      <w:r w:rsidRPr="00324B7E">
        <w:rPr>
          <w:rFonts w:asciiTheme="minorHAnsi" w:hAnsiTheme="minorHAnsi"/>
          <w:b/>
          <w:sz w:val="22"/>
          <w:szCs w:val="28"/>
          <w:lang w:val="en-US"/>
        </w:rPr>
        <w:tab/>
      </w:r>
      <w:r w:rsidRPr="00324B7E">
        <w:rPr>
          <w:rFonts w:asciiTheme="minorHAnsi" w:hAnsiTheme="minorHAnsi"/>
          <w:b/>
          <w:sz w:val="22"/>
          <w:szCs w:val="28"/>
          <w:lang w:val="en-US"/>
        </w:rPr>
        <w:tab/>
      </w:r>
      <w:r w:rsidRPr="00324B7E">
        <w:rPr>
          <w:rFonts w:asciiTheme="minorHAnsi" w:hAnsiTheme="minorHAnsi"/>
          <w:b/>
          <w:sz w:val="22"/>
          <w:szCs w:val="28"/>
          <w:lang w:val="en-US"/>
        </w:rPr>
        <w:tab/>
      </w:r>
      <w:r w:rsidRPr="00324B7E">
        <w:rPr>
          <w:rFonts w:asciiTheme="minorHAnsi" w:hAnsiTheme="minorHAnsi"/>
          <w:sz w:val="22"/>
          <w:szCs w:val="28"/>
          <w:lang w:val="en-US"/>
        </w:rPr>
        <w:t xml:space="preserve">Streaming Approaches for Europe </w:t>
      </w:r>
    </w:p>
    <w:p w14:paraId="1E2C0761" w14:textId="77777777" w:rsidR="00324B7E" w:rsidRPr="00324B7E" w:rsidRDefault="00324B7E" w:rsidP="00324B7E">
      <w:pPr>
        <w:rPr>
          <w:rFonts w:asciiTheme="minorHAnsi" w:hAnsiTheme="minorHAnsi"/>
          <w:b/>
          <w:sz w:val="22"/>
          <w:szCs w:val="28"/>
          <w:lang w:val="en-US"/>
        </w:rPr>
      </w:pPr>
      <w:r w:rsidRPr="00324B7E">
        <w:rPr>
          <w:rFonts w:asciiTheme="minorHAnsi" w:hAnsiTheme="minorHAnsi"/>
          <w:b/>
          <w:sz w:val="22"/>
          <w:szCs w:val="28"/>
          <w:lang w:val="en-US"/>
        </w:rPr>
        <w:t xml:space="preserve">Acronym: </w:t>
      </w:r>
      <w:r w:rsidRPr="00324B7E">
        <w:rPr>
          <w:rFonts w:asciiTheme="minorHAnsi" w:hAnsiTheme="minorHAnsi"/>
          <w:b/>
          <w:sz w:val="22"/>
          <w:szCs w:val="28"/>
          <w:lang w:val="en-US"/>
        </w:rPr>
        <w:tab/>
      </w:r>
      <w:r w:rsidRPr="00324B7E">
        <w:rPr>
          <w:rFonts w:asciiTheme="minorHAnsi" w:hAnsiTheme="minorHAnsi"/>
          <w:b/>
          <w:sz w:val="22"/>
          <w:szCs w:val="28"/>
          <w:lang w:val="en-US"/>
        </w:rPr>
        <w:tab/>
      </w:r>
      <w:r w:rsidRPr="00324B7E">
        <w:rPr>
          <w:rFonts w:asciiTheme="minorHAnsi" w:hAnsiTheme="minorHAnsi"/>
          <w:b/>
          <w:sz w:val="22"/>
          <w:szCs w:val="28"/>
          <w:lang w:val="en-US"/>
        </w:rPr>
        <w:tab/>
      </w:r>
      <w:r w:rsidRPr="00324B7E">
        <w:rPr>
          <w:rFonts w:asciiTheme="minorHAnsi" w:hAnsiTheme="minorHAnsi"/>
          <w:sz w:val="22"/>
          <w:szCs w:val="28"/>
          <w:lang w:val="en-US"/>
        </w:rPr>
        <w:t>SAFE</w:t>
      </w:r>
    </w:p>
    <w:p w14:paraId="1A23C519" w14:textId="77777777" w:rsidR="00324B7E" w:rsidRPr="00324B7E" w:rsidRDefault="00324B7E" w:rsidP="00324B7E">
      <w:pPr>
        <w:rPr>
          <w:rFonts w:asciiTheme="minorHAnsi" w:hAnsiTheme="minorHAnsi"/>
          <w:i/>
          <w:sz w:val="18"/>
        </w:rPr>
      </w:pPr>
      <w:r w:rsidRPr="00324B7E">
        <w:rPr>
          <w:rFonts w:asciiTheme="minorHAnsi" w:hAnsiTheme="minorHAnsi"/>
          <w:b/>
          <w:sz w:val="22"/>
          <w:szCs w:val="28"/>
        </w:rPr>
        <w:t xml:space="preserve">Reference number: </w:t>
      </w:r>
      <w:r w:rsidRPr="00324B7E">
        <w:rPr>
          <w:rFonts w:asciiTheme="minorHAnsi" w:hAnsiTheme="minorHAnsi"/>
          <w:b/>
          <w:sz w:val="22"/>
          <w:szCs w:val="28"/>
        </w:rPr>
        <w:tab/>
        <w:t xml:space="preserve"> </w:t>
      </w:r>
      <w:r w:rsidRPr="00324B7E">
        <w:rPr>
          <w:rFonts w:asciiTheme="minorHAnsi" w:hAnsiTheme="minorHAnsi"/>
          <w:b/>
          <w:sz w:val="22"/>
          <w:szCs w:val="28"/>
        </w:rPr>
        <w:tab/>
      </w:r>
      <w:r w:rsidRPr="00324B7E">
        <w:rPr>
          <w:rFonts w:asciiTheme="minorHAnsi" w:hAnsiTheme="minorHAnsi"/>
          <w:sz w:val="22"/>
          <w:szCs w:val="28"/>
        </w:rPr>
        <w:t>2020-1-DE03-KA226-SCH-093590</w:t>
      </w:r>
    </w:p>
    <w:p w14:paraId="694D04AE" w14:textId="0BA82066" w:rsidR="00324B7E" w:rsidRPr="00324B7E" w:rsidRDefault="00324B7E" w:rsidP="00324B7E">
      <w:pPr>
        <w:pStyle w:val="MittlereSchattierung1-Akzent11"/>
        <w:ind w:left="2977" w:hanging="2977"/>
        <w:jc w:val="both"/>
        <w:rPr>
          <w:rFonts w:asciiTheme="minorHAnsi" w:hAnsiTheme="minorHAnsi"/>
          <w:i/>
          <w:sz w:val="18"/>
          <w:lang w:val="de-DE"/>
        </w:rPr>
      </w:pPr>
      <w:r w:rsidRPr="00324B7E">
        <w:rPr>
          <w:rFonts w:asciiTheme="minorHAnsi" w:eastAsia="Calibri" w:hAnsiTheme="minorHAnsi"/>
          <w:b/>
          <w:sz w:val="20"/>
          <w:szCs w:val="28"/>
          <w:lang w:val="de-DE" w:eastAsia="en-US"/>
        </w:rPr>
        <w:t>Aktenzeichen der NA:</w:t>
      </w:r>
      <w:r w:rsidRPr="00324B7E">
        <w:rPr>
          <w:rFonts w:asciiTheme="minorHAnsi" w:hAnsiTheme="minorHAnsi"/>
          <w:i/>
          <w:sz w:val="18"/>
          <w:lang w:val="de-DE"/>
        </w:rPr>
        <w:t xml:space="preserve">                 </w:t>
      </w:r>
      <w:r>
        <w:rPr>
          <w:rFonts w:asciiTheme="minorHAnsi" w:hAnsiTheme="minorHAnsi"/>
          <w:i/>
          <w:sz w:val="18"/>
          <w:lang w:val="de-DE"/>
        </w:rPr>
        <w:t xml:space="preserve">       </w:t>
      </w:r>
      <w:r w:rsidRPr="00324B7E">
        <w:rPr>
          <w:rFonts w:asciiTheme="minorHAnsi" w:eastAsia="Calibri" w:hAnsiTheme="minorHAnsi"/>
          <w:sz w:val="20"/>
          <w:szCs w:val="28"/>
          <w:lang w:val="de-DE" w:eastAsia="en-US"/>
        </w:rPr>
        <w:t>VG-226-IN-NW-20-24-093590</w:t>
      </w:r>
    </w:p>
    <w:p w14:paraId="4AB974AE" w14:textId="2D380749" w:rsidR="00324B7E" w:rsidRPr="00324B7E" w:rsidRDefault="00324B7E" w:rsidP="00324B7E">
      <w:pPr>
        <w:ind w:left="2120" w:hanging="2120"/>
        <w:rPr>
          <w:rFonts w:asciiTheme="minorHAnsi" w:hAnsiTheme="minorHAnsi"/>
          <w:sz w:val="22"/>
          <w:szCs w:val="28"/>
          <w:lang w:val="en-US"/>
        </w:rPr>
      </w:pPr>
      <w:r w:rsidRPr="00324B7E">
        <w:rPr>
          <w:rFonts w:asciiTheme="minorHAnsi" w:hAnsiTheme="minorHAnsi"/>
          <w:b/>
          <w:sz w:val="22"/>
          <w:szCs w:val="28"/>
          <w:lang w:val="en-US"/>
        </w:rPr>
        <w:t xml:space="preserve">Project partners: </w:t>
      </w:r>
      <w:r w:rsidRPr="00324B7E">
        <w:rPr>
          <w:rFonts w:asciiTheme="minorHAnsi" w:hAnsiTheme="minorHAnsi"/>
          <w:b/>
          <w:sz w:val="22"/>
          <w:szCs w:val="28"/>
          <w:lang w:val="en-US"/>
        </w:rPr>
        <w:tab/>
      </w:r>
      <w:r w:rsidRPr="00324B7E">
        <w:rPr>
          <w:rFonts w:asciiTheme="minorHAnsi" w:hAnsiTheme="minorHAnsi"/>
          <w:b/>
          <w:sz w:val="22"/>
          <w:szCs w:val="28"/>
          <w:lang w:val="en-US"/>
        </w:rPr>
        <w:tab/>
      </w:r>
      <w:r>
        <w:rPr>
          <w:rFonts w:asciiTheme="minorHAnsi" w:hAnsiTheme="minorHAnsi"/>
          <w:b/>
          <w:sz w:val="22"/>
          <w:szCs w:val="28"/>
          <w:lang w:val="en-US"/>
        </w:rPr>
        <w:tab/>
      </w:r>
      <w:r w:rsidRPr="00324B7E">
        <w:rPr>
          <w:rFonts w:asciiTheme="minorHAnsi" w:hAnsiTheme="minorHAnsi"/>
          <w:sz w:val="22"/>
          <w:szCs w:val="28"/>
          <w:lang w:val="en-US"/>
        </w:rPr>
        <w:t>P0 – UPB – University Paderborn, DE (Coordinator)</w:t>
      </w:r>
    </w:p>
    <w:p w14:paraId="47BE1F83" w14:textId="77777777" w:rsidR="00324B7E" w:rsidRPr="00324B7E" w:rsidRDefault="00324B7E" w:rsidP="00324B7E">
      <w:pPr>
        <w:ind w:left="2828" w:firstLine="4"/>
        <w:rPr>
          <w:rFonts w:asciiTheme="minorHAnsi" w:hAnsiTheme="minorHAnsi"/>
          <w:sz w:val="22"/>
          <w:szCs w:val="28"/>
          <w:lang w:val="en-US"/>
        </w:rPr>
      </w:pPr>
      <w:r w:rsidRPr="00324B7E">
        <w:rPr>
          <w:rFonts w:asciiTheme="minorHAnsi" w:hAnsiTheme="minorHAnsi"/>
          <w:sz w:val="22"/>
          <w:szCs w:val="28"/>
          <w:lang w:val="en-US"/>
        </w:rPr>
        <w:t>P1 – IK – Ingenious Knowlegde, DE (Partner)</w:t>
      </w:r>
    </w:p>
    <w:p w14:paraId="63CBB86F" w14:textId="77777777" w:rsidR="00324B7E" w:rsidRPr="00D1398B" w:rsidRDefault="00324B7E" w:rsidP="00324B7E">
      <w:pPr>
        <w:ind w:left="2824" w:firstLine="4"/>
        <w:rPr>
          <w:rFonts w:asciiTheme="minorHAnsi" w:hAnsiTheme="minorHAnsi"/>
          <w:szCs w:val="28"/>
          <w:lang w:val="en-US"/>
        </w:rPr>
      </w:pPr>
      <w:r w:rsidRPr="00324B7E">
        <w:rPr>
          <w:rFonts w:asciiTheme="minorHAnsi" w:hAnsiTheme="minorHAnsi"/>
          <w:sz w:val="22"/>
          <w:szCs w:val="28"/>
          <w:lang w:val="en-US"/>
        </w:rPr>
        <w:t>P2 – CEIP – CEIP Tomás Romojaro, ES (Partner</w:t>
      </w:r>
      <w:r w:rsidRPr="00D1398B">
        <w:rPr>
          <w:rFonts w:asciiTheme="minorHAnsi" w:hAnsiTheme="minorHAnsi"/>
          <w:szCs w:val="28"/>
          <w:lang w:val="en-US"/>
        </w:rPr>
        <w:t>)</w:t>
      </w:r>
    </w:p>
    <w:p w14:paraId="7FB9392B" w14:textId="77777777" w:rsidR="00324B7E" w:rsidRDefault="00324B7E">
      <w:pPr>
        <w:jc w:val="both"/>
        <w:rPr>
          <w:b/>
          <w:sz w:val="28"/>
          <w:szCs w:val="28"/>
        </w:rPr>
      </w:pPr>
    </w:p>
    <w:p w14:paraId="48419F37" w14:textId="768899F6" w:rsidR="00324B7E" w:rsidRDefault="00324B7E">
      <w:pPr>
        <w:jc w:val="both"/>
        <w:rPr>
          <w:b/>
          <w:sz w:val="28"/>
          <w:szCs w:val="28"/>
        </w:rPr>
      </w:pPr>
    </w:p>
    <w:p w14:paraId="71875ABD" w14:textId="70B105E9" w:rsidR="00324B7E" w:rsidRDefault="00324B7E">
      <w:pPr>
        <w:jc w:val="both"/>
        <w:rPr>
          <w:b/>
          <w:sz w:val="28"/>
          <w:szCs w:val="28"/>
        </w:rPr>
      </w:pPr>
    </w:p>
    <w:p w14:paraId="523CA238" w14:textId="77777777" w:rsidR="00324B7E" w:rsidRDefault="00324B7E">
      <w:pPr>
        <w:jc w:val="both"/>
        <w:rPr>
          <w:b/>
          <w:sz w:val="28"/>
          <w:szCs w:val="28"/>
        </w:rPr>
      </w:pPr>
    </w:p>
    <w:p w14:paraId="00000001" w14:textId="70DF7969" w:rsidR="00B57A27" w:rsidRDefault="00F85A85">
      <w:pPr>
        <w:jc w:val="both"/>
        <w:rPr>
          <w:b/>
          <w:sz w:val="28"/>
          <w:szCs w:val="28"/>
        </w:rPr>
      </w:pPr>
      <w:r>
        <w:rPr>
          <w:b/>
          <w:sz w:val="28"/>
          <w:szCs w:val="28"/>
        </w:rPr>
        <w:lastRenderedPageBreak/>
        <w:t xml:space="preserve">SAFE SKRIPT for Livestreaming Platforms </w:t>
      </w:r>
    </w:p>
    <w:p w14:paraId="00000002" w14:textId="77777777" w:rsidR="00B57A27" w:rsidRDefault="00B57A27">
      <w:pPr>
        <w:jc w:val="both"/>
        <w:rPr>
          <w:rFonts w:ascii="Times New Roman" w:eastAsia="Times New Roman" w:hAnsi="Times New Roman" w:cs="Times New Roman"/>
        </w:rPr>
      </w:pPr>
    </w:p>
    <w:p w14:paraId="00000003" w14:textId="77777777" w:rsidR="00B57A27" w:rsidRDefault="00F85A85">
      <w:pPr>
        <w:jc w:val="both"/>
      </w:pPr>
      <w:r>
        <w:t xml:space="preserve">In the past, live streaming was only possible with extensive prior knowledge and expensive equipment. </w:t>
      </w:r>
    </w:p>
    <w:p w14:paraId="00000004" w14:textId="77777777" w:rsidR="00B57A27" w:rsidRDefault="00B57A27">
      <w:pPr>
        <w:jc w:val="both"/>
      </w:pPr>
    </w:p>
    <w:p w14:paraId="00000005" w14:textId="77777777" w:rsidR="00B57A27" w:rsidRDefault="00F85A85">
      <w:pPr>
        <w:jc w:val="both"/>
      </w:pPr>
      <w:r>
        <w:t xml:space="preserve">Thanks to technological developments in the past years, anyone with a mobile phone or a laptop can start a livestream at any time. </w:t>
      </w:r>
    </w:p>
    <w:p w14:paraId="00000006" w14:textId="77777777" w:rsidR="00B57A27" w:rsidRDefault="00B57A27">
      <w:pPr>
        <w:jc w:val="both"/>
      </w:pPr>
    </w:p>
    <w:p w14:paraId="00000007" w14:textId="77777777" w:rsidR="00B57A27" w:rsidRDefault="00F85A85">
      <w:pPr>
        <w:jc w:val="both"/>
      </w:pPr>
      <w:r>
        <w:t>Learning content can best be replayed with a laptop, because tasks can be worked on together and digital content can be use</w:t>
      </w:r>
      <w:r>
        <w:t xml:space="preserve">d. </w:t>
      </w:r>
    </w:p>
    <w:p w14:paraId="00000008" w14:textId="77777777" w:rsidR="00B57A27" w:rsidRDefault="00B57A27">
      <w:pPr>
        <w:jc w:val="both"/>
      </w:pPr>
    </w:p>
    <w:p w14:paraId="00000009" w14:textId="77777777" w:rsidR="00B57A27" w:rsidRDefault="00F85A85">
      <w:pPr>
        <w:jc w:val="both"/>
      </w:pPr>
      <w:r>
        <w:t xml:space="preserve">If you want to start a livestream with your laptop or PC, you will face several challenges. </w:t>
      </w:r>
    </w:p>
    <w:p w14:paraId="0000000A" w14:textId="77777777" w:rsidR="00B57A27" w:rsidRDefault="00B57A27">
      <w:pPr>
        <w:jc w:val="both"/>
      </w:pPr>
    </w:p>
    <w:p w14:paraId="0000000B" w14:textId="77777777" w:rsidR="00B57A27" w:rsidRDefault="00F85A85">
      <w:pPr>
        <w:jc w:val="both"/>
      </w:pPr>
      <w:r>
        <w:t xml:space="preserve">First, in addition to your computer, you need a microphone and optionally a camera. Once you have these devices, you're faced with choosing which program to </w:t>
      </w:r>
      <w:r>
        <w:t xml:space="preserve">use to curate your content. </w:t>
      </w:r>
    </w:p>
    <w:p w14:paraId="0000000C" w14:textId="77777777" w:rsidR="00B57A27" w:rsidRDefault="00B57A27">
      <w:pPr>
        <w:jc w:val="both"/>
      </w:pPr>
    </w:p>
    <w:p w14:paraId="0000000D" w14:textId="77777777" w:rsidR="00B57A27" w:rsidRDefault="00F85A85">
      <w:pPr>
        <w:jc w:val="both"/>
      </w:pPr>
      <w:r>
        <w:t xml:space="preserve">The choice here is large and depends on the platform you use, such as Twitch, YouTube or </w:t>
      </w:r>
      <w:proofErr w:type="spellStart"/>
      <w:r>
        <w:t>TikTok</w:t>
      </w:r>
      <w:proofErr w:type="spellEnd"/>
      <w:r>
        <w:t xml:space="preserve">. </w:t>
      </w:r>
    </w:p>
    <w:p w14:paraId="0000000E" w14:textId="77777777" w:rsidR="00B57A27" w:rsidRDefault="00B57A27">
      <w:pPr>
        <w:jc w:val="both"/>
      </w:pPr>
    </w:p>
    <w:p w14:paraId="0000000F" w14:textId="77777777" w:rsidR="00B57A27" w:rsidRDefault="00F85A85">
      <w:pPr>
        <w:jc w:val="both"/>
      </w:pPr>
      <w:r>
        <w:t>Here you can see a selection of possible programs. In the following, we will focus on the currently free and comprehensive prog</w:t>
      </w:r>
      <w:r>
        <w:t xml:space="preserve">ram Streamlabs OBS. </w:t>
      </w:r>
    </w:p>
    <w:p w14:paraId="00000010" w14:textId="77777777" w:rsidR="00B57A27" w:rsidRDefault="00B57A27">
      <w:pPr>
        <w:jc w:val="both"/>
      </w:pPr>
    </w:p>
    <w:p w14:paraId="00000011" w14:textId="77777777" w:rsidR="00B57A27" w:rsidRDefault="00F85A85">
      <w:pPr>
        <w:jc w:val="both"/>
      </w:pPr>
      <w:r>
        <w:t>After you download the program, you choose on which platform you want to stream.  After this you can adjust your streamed image and start streaming.</w:t>
      </w:r>
    </w:p>
    <w:p w14:paraId="00000012" w14:textId="77777777" w:rsidR="00B57A27" w:rsidRDefault="00B57A27">
      <w:pPr>
        <w:jc w:val="both"/>
      </w:pPr>
    </w:p>
    <w:p w14:paraId="00000013" w14:textId="77777777" w:rsidR="00B57A27" w:rsidRDefault="00B57A27">
      <w:pPr>
        <w:jc w:val="both"/>
      </w:pPr>
    </w:p>
    <w:p w14:paraId="00000014" w14:textId="77777777" w:rsidR="00B57A27" w:rsidRDefault="00B57A27">
      <w:pPr>
        <w:jc w:val="both"/>
      </w:pPr>
    </w:p>
    <w:p w14:paraId="00000015" w14:textId="77777777" w:rsidR="00B57A27" w:rsidRDefault="00F85A85">
      <w:r>
        <w:br w:type="page"/>
      </w:r>
    </w:p>
    <w:p w14:paraId="00000016" w14:textId="77777777" w:rsidR="00B57A27" w:rsidRDefault="00F85A85">
      <w:pPr>
        <w:jc w:val="both"/>
        <w:rPr>
          <w:b/>
          <w:sz w:val="28"/>
          <w:szCs w:val="28"/>
        </w:rPr>
      </w:pPr>
      <w:r>
        <w:rPr>
          <w:b/>
          <w:sz w:val="28"/>
          <w:szCs w:val="28"/>
        </w:rPr>
        <w:t xml:space="preserve">SAFE Video Streaming equipment </w:t>
      </w:r>
    </w:p>
    <w:p w14:paraId="00000017" w14:textId="77777777" w:rsidR="00B57A27" w:rsidRDefault="00B57A27">
      <w:pPr>
        <w:jc w:val="both"/>
      </w:pPr>
    </w:p>
    <w:p w14:paraId="00000018" w14:textId="77777777" w:rsidR="00B57A27" w:rsidRDefault="00F85A85">
      <w:pPr>
        <w:jc w:val="both"/>
      </w:pPr>
      <w:r>
        <w:t xml:space="preserve">Working in groups: </w:t>
      </w:r>
    </w:p>
    <w:p w14:paraId="00000019" w14:textId="77777777" w:rsidR="00B57A27" w:rsidRDefault="00F85A85">
      <w:pPr>
        <w:jc w:val="both"/>
      </w:pPr>
      <w:r>
        <w:t>Creating individual scripts</w:t>
      </w:r>
      <w:r>
        <w:t xml:space="preserve"> for the SAFE Learning Videos</w:t>
      </w:r>
    </w:p>
    <w:p w14:paraId="0000001A" w14:textId="77777777" w:rsidR="00B57A27" w:rsidRDefault="00F85A85">
      <w:pPr>
        <w:jc w:val="both"/>
      </w:pPr>
      <w:r>
        <w:t>What aspects, focal points and special features should be considered in the video?</w:t>
      </w:r>
    </w:p>
    <w:p w14:paraId="0000001B" w14:textId="77777777" w:rsidR="00B57A27" w:rsidRDefault="00B57A27">
      <w:pPr>
        <w:jc w:val="both"/>
      </w:pPr>
    </w:p>
    <w:p w14:paraId="0000001C" w14:textId="77777777" w:rsidR="00B57A27" w:rsidRDefault="00F85A85">
      <w:pPr>
        <w:jc w:val="both"/>
      </w:pPr>
      <w:r>
        <w:t xml:space="preserve">Sequence 0.35 </w:t>
      </w:r>
    </w:p>
    <w:p w14:paraId="0000001D" w14:textId="77777777" w:rsidR="00B57A27" w:rsidRDefault="00F85A85">
      <w:pPr>
        <w:jc w:val="both"/>
      </w:pPr>
      <w:r>
        <w:t xml:space="preserve">What makes streaming so successful? </w:t>
      </w:r>
    </w:p>
    <w:p w14:paraId="0000001E" w14:textId="77777777" w:rsidR="00B57A27" w:rsidRDefault="00F85A85">
      <w:pPr>
        <w:jc w:val="both"/>
      </w:pPr>
      <w:r>
        <w:t xml:space="preserve">We need end devices </w:t>
      </w:r>
    </w:p>
    <w:p w14:paraId="0000001F" w14:textId="77777777" w:rsidR="00B57A27" w:rsidRDefault="00F85A85">
      <w:pPr>
        <w:jc w:val="both"/>
      </w:pPr>
      <w:r>
        <w:t xml:space="preserve">We need reporter / and moderators </w:t>
      </w:r>
    </w:p>
    <w:p w14:paraId="00000020" w14:textId="77777777" w:rsidR="00B57A27" w:rsidRDefault="00F85A85">
      <w:pPr>
        <w:jc w:val="both"/>
      </w:pPr>
      <w:r>
        <w:t xml:space="preserve">We need internet </w:t>
      </w:r>
    </w:p>
    <w:p w14:paraId="00000021" w14:textId="77777777" w:rsidR="00B57A27" w:rsidRDefault="00F85A85">
      <w:pPr>
        <w:jc w:val="both"/>
      </w:pPr>
      <w:r>
        <w:t xml:space="preserve">We need equipment and even a content </w:t>
      </w:r>
    </w:p>
    <w:p w14:paraId="00000022" w14:textId="77777777" w:rsidR="00B57A27" w:rsidRDefault="00B57A27">
      <w:pPr>
        <w:jc w:val="both"/>
      </w:pPr>
    </w:p>
    <w:p w14:paraId="00000023" w14:textId="77777777" w:rsidR="00B57A27" w:rsidRDefault="00B57A27">
      <w:pPr>
        <w:jc w:val="both"/>
      </w:pPr>
    </w:p>
    <w:p w14:paraId="00000024" w14:textId="77777777" w:rsidR="00B57A27" w:rsidRDefault="00B57A27">
      <w:pPr>
        <w:jc w:val="both"/>
      </w:pPr>
    </w:p>
    <w:p w14:paraId="00000025" w14:textId="77777777" w:rsidR="00B57A27" w:rsidRDefault="00F85A85">
      <w:pPr>
        <w:jc w:val="both"/>
      </w:pPr>
      <w:r>
        <w:t>Sequence 0.53</w:t>
      </w:r>
    </w:p>
    <w:p w14:paraId="00000026" w14:textId="77777777" w:rsidR="00B57A27" w:rsidRDefault="00B57A27">
      <w:pPr>
        <w:jc w:val="both"/>
      </w:pPr>
    </w:p>
    <w:p w14:paraId="00000027" w14:textId="77777777" w:rsidR="00B57A27" w:rsidRDefault="00F85A85">
      <w:pPr>
        <w:jc w:val="both"/>
      </w:pPr>
      <w:r>
        <w:t xml:space="preserve">Here it is important to be aware of background noises </w:t>
      </w:r>
    </w:p>
    <w:p w14:paraId="00000028" w14:textId="77777777" w:rsidR="00B57A27" w:rsidRDefault="00F85A85">
      <w:pPr>
        <w:jc w:val="both"/>
      </w:pPr>
      <w:r>
        <w:t xml:space="preserve">See that no noise comes from outside </w:t>
      </w:r>
    </w:p>
    <w:p w14:paraId="00000029" w14:textId="77777777" w:rsidR="00B57A27" w:rsidRDefault="00F85A85">
      <w:pPr>
        <w:jc w:val="both"/>
      </w:pPr>
      <w:r>
        <w:t xml:space="preserve">See that the light is greater, if not switch on the light and check how it looks like </w:t>
      </w:r>
    </w:p>
    <w:p w14:paraId="0000002A" w14:textId="77777777" w:rsidR="00B57A27" w:rsidRDefault="00F85A85">
      <w:pPr>
        <w:jc w:val="both"/>
      </w:pPr>
      <w:r>
        <w:t>Avoid echo in your r</w:t>
      </w:r>
      <w:r>
        <w:t xml:space="preserve">ecording </w:t>
      </w:r>
    </w:p>
    <w:p w14:paraId="0000002B" w14:textId="77777777" w:rsidR="00B57A27" w:rsidRDefault="00B57A27">
      <w:pPr>
        <w:jc w:val="both"/>
      </w:pPr>
    </w:p>
    <w:p w14:paraId="0000002C" w14:textId="77777777" w:rsidR="00B57A27" w:rsidRDefault="00F85A85">
      <w:pPr>
        <w:jc w:val="both"/>
      </w:pPr>
      <w:r>
        <w:t>Check your equipment: Is everything working?</w:t>
      </w:r>
    </w:p>
    <w:p w14:paraId="0000002D" w14:textId="77777777" w:rsidR="00B57A27" w:rsidRDefault="00F85A85">
      <w:pPr>
        <w:jc w:val="both"/>
      </w:pPr>
      <w:r>
        <w:t xml:space="preserve">What do you need? Do you have enough battery? </w:t>
      </w:r>
    </w:p>
    <w:p w14:paraId="0000002E" w14:textId="77777777" w:rsidR="00B57A27" w:rsidRDefault="00F85A85">
      <w:pPr>
        <w:jc w:val="both"/>
      </w:pPr>
      <w:r>
        <w:t xml:space="preserve">Headphones, earphones can avoid the noise while streaming </w:t>
      </w:r>
    </w:p>
    <w:p w14:paraId="0000002F" w14:textId="77777777" w:rsidR="00B57A27" w:rsidRDefault="00B57A27">
      <w:pPr>
        <w:jc w:val="both"/>
      </w:pPr>
    </w:p>
    <w:p w14:paraId="00000030" w14:textId="77777777" w:rsidR="00B57A27" w:rsidRDefault="00B57A27">
      <w:pPr>
        <w:jc w:val="both"/>
      </w:pPr>
    </w:p>
    <w:p w14:paraId="00000031" w14:textId="77777777" w:rsidR="00B57A27" w:rsidRDefault="00F85A85">
      <w:pPr>
        <w:jc w:val="both"/>
      </w:pPr>
      <w:r>
        <w:t>Sequence 1.10</w:t>
      </w:r>
    </w:p>
    <w:p w14:paraId="00000032" w14:textId="77777777" w:rsidR="00B57A27" w:rsidRDefault="00F85A85">
      <w:pPr>
        <w:jc w:val="both"/>
      </w:pPr>
      <w:r>
        <w:t xml:space="preserve">How does it work to stream via the internet? </w:t>
      </w:r>
    </w:p>
    <w:p w14:paraId="00000033" w14:textId="77777777" w:rsidR="00B57A27" w:rsidRDefault="00F85A85">
      <w:pPr>
        <w:jc w:val="both"/>
      </w:pPr>
      <w:proofErr w:type="gramStart"/>
      <w:r>
        <w:t>First</w:t>
      </w:r>
      <w:proofErr w:type="gramEnd"/>
      <w:r>
        <w:t xml:space="preserve"> we need some technique equ</w:t>
      </w:r>
      <w:r>
        <w:t xml:space="preserve">ipment, then the WIFI, and then we can stream through the final device </w:t>
      </w:r>
    </w:p>
    <w:p w14:paraId="00000034" w14:textId="77777777" w:rsidR="00B57A27" w:rsidRDefault="00B57A27">
      <w:pPr>
        <w:jc w:val="both"/>
      </w:pPr>
    </w:p>
    <w:p w14:paraId="00000035" w14:textId="77777777" w:rsidR="00B57A27" w:rsidRDefault="00F85A85">
      <w:pPr>
        <w:ind w:left="708"/>
        <w:jc w:val="both"/>
      </w:pPr>
      <w:r>
        <w:t>Streaming over the internet works by breaking down audio or video data into small packets and transmitting those packets from a server to a client device over the internet, where they</w:t>
      </w:r>
      <w:r>
        <w:t xml:space="preserve"> are reassembled and played in real time. This process allows for near-instant playback without the need to download the entire media file beforehand. The quality of the stream can be influenced by several factors, including the speed and stability of the </w:t>
      </w:r>
      <w:r>
        <w:t>internet connection, the compression method used for the media data, and the configuration of the server and client devices.</w:t>
      </w:r>
    </w:p>
    <w:p w14:paraId="00000036" w14:textId="77777777" w:rsidR="00B57A27" w:rsidRDefault="00B57A27">
      <w:pPr>
        <w:jc w:val="both"/>
      </w:pPr>
    </w:p>
    <w:p w14:paraId="0000003C" w14:textId="77777777" w:rsidR="00B57A27" w:rsidRDefault="00F85A85">
      <w:pPr>
        <w:jc w:val="both"/>
      </w:pPr>
      <w:bookmarkStart w:id="1" w:name="_heading=h.gjdgxs" w:colFirst="0" w:colLast="0"/>
      <w:bookmarkStart w:id="2" w:name="_GoBack"/>
      <w:bookmarkEnd w:id="1"/>
      <w:bookmarkEnd w:id="2"/>
      <w:r>
        <w:t>Sequence 1:22</w:t>
      </w:r>
    </w:p>
    <w:p w14:paraId="0000003D" w14:textId="77777777" w:rsidR="00B57A27" w:rsidRDefault="00F85A85">
      <w:pPr>
        <w:jc w:val="both"/>
      </w:pPr>
      <w:r>
        <w:t>How can you play with the light? Which is useful for your streaming?</w:t>
      </w:r>
    </w:p>
    <w:p w14:paraId="0000003E" w14:textId="77777777" w:rsidR="00B57A27" w:rsidRDefault="00F85A85">
      <w:pPr>
        <w:jc w:val="both"/>
      </w:pPr>
      <w:r>
        <w:t xml:space="preserve">Try to find out what light is the best option to spotlight your content. </w:t>
      </w:r>
    </w:p>
    <w:p w14:paraId="0000003F" w14:textId="77777777" w:rsidR="00B57A27" w:rsidRDefault="00F85A85">
      <w:pPr>
        <w:jc w:val="both"/>
      </w:pPr>
      <w:r>
        <w:t>How can you continue and what do we need next? Let's think about it</w:t>
      </w:r>
    </w:p>
    <w:p w14:paraId="00000040" w14:textId="77777777" w:rsidR="00B57A27" w:rsidRDefault="00B57A27">
      <w:pPr>
        <w:jc w:val="both"/>
      </w:pPr>
    </w:p>
    <w:p w14:paraId="00000041" w14:textId="77777777" w:rsidR="00B57A27" w:rsidRDefault="00B57A27">
      <w:pPr>
        <w:jc w:val="both"/>
      </w:pPr>
    </w:p>
    <w:p w14:paraId="00000042" w14:textId="77777777" w:rsidR="00B57A27" w:rsidRDefault="00B57A27">
      <w:pPr>
        <w:jc w:val="both"/>
      </w:pPr>
    </w:p>
    <w:p w14:paraId="00000043" w14:textId="77777777" w:rsidR="00B57A27" w:rsidRDefault="00F85A85">
      <w:pPr>
        <w:jc w:val="both"/>
      </w:pPr>
      <w:r>
        <w:t>Sequence 1.37</w:t>
      </w:r>
    </w:p>
    <w:p w14:paraId="00000044" w14:textId="77777777" w:rsidR="00B57A27" w:rsidRDefault="00F85A85">
      <w:pPr>
        <w:jc w:val="both"/>
      </w:pPr>
      <w:r>
        <w:t>Try to find the best position for your lights. Maybe you can avoid shadows by overnighting your w</w:t>
      </w:r>
      <w:r>
        <w:t xml:space="preserve">orking place. </w:t>
      </w:r>
    </w:p>
    <w:p w14:paraId="00000045" w14:textId="77777777" w:rsidR="00B57A27" w:rsidRDefault="00B57A27">
      <w:pPr>
        <w:jc w:val="both"/>
      </w:pPr>
    </w:p>
    <w:p w14:paraId="00000046" w14:textId="77777777" w:rsidR="00B57A27" w:rsidRDefault="00F85A85">
      <w:pPr>
        <w:jc w:val="both"/>
      </w:pPr>
      <w:r>
        <w:t>Maybe a friend can help you and make a short test call with you</w:t>
      </w:r>
    </w:p>
    <w:p w14:paraId="00000047" w14:textId="77777777" w:rsidR="00B57A27" w:rsidRDefault="00B57A27">
      <w:pPr>
        <w:jc w:val="both"/>
      </w:pPr>
    </w:p>
    <w:p w14:paraId="00000048" w14:textId="77777777" w:rsidR="00B57A27" w:rsidRDefault="00B57A27">
      <w:pPr>
        <w:jc w:val="both"/>
      </w:pPr>
    </w:p>
    <w:p w14:paraId="00000049" w14:textId="77777777" w:rsidR="00B57A27" w:rsidRDefault="00F85A85">
      <w:pPr>
        <w:jc w:val="both"/>
      </w:pPr>
      <w:r>
        <w:t>Sequence 1.52</w:t>
      </w:r>
    </w:p>
    <w:p w14:paraId="0000004A" w14:textId="77777777" w:rsidR="00B57A27" w:rsidRDefault="00F85A85">
      <w:pPr>
        <w:jc w:val="both"/>
      </w:pPr>
      <w:r>
        <w:t xml:space="preserve">Take care! If the light or the sun can be </w:t>
      </w:r>
      <w:proofErr w:type="spellStart"/>
      <w:r>
        <w:t>to</w:t>
      </w:r>
      <w:proofErr w:type="spellEnd"/>
      <w:r>
        <w:t xml:space="preserve"> bright i</w:t>
      </w:r>
    </w:p>
    <w:p w14:paraId="0000004B" w14:textId="77777777" w:rsidR="00B57A27" w:rsidRDefault="00F85A85">
      <w:pPr>
        <w:jc w:val="both"/>
      </w:pPr>
      <w:r>
        <w:t xml:space="preserve">It could destroy your video stream. This means your face will not be seen. </w:t>
      </w:r>
    </w:p>
    <w:p w14:paraId="0000004C" w14:textId="77777777" w:rsidR="00B57A27" w:rsidRDefault="00F85A85">
      <w:pPr>
        <w:jc w:val="both"/>
      </w:pPr>
      <w:r>
        <w:t>Make sure, your face and silho</w:t>
      </w:r>
      <w:r>
        <w:t xml:space="preserve">uette </w:t>
      </w:r>
      <w:proofErr w:type="gramStart"/>
      <w:r>
        <w:t>looks</w:t>
      </w:r>
      <w:proofErr w:type="gramEnd"/>
      <w:r>
        <w:t xml:space="preserve"> natural and not weird.</w:t>
      </w:r>
    </w:p>
    <w:p w14:paraId="0000004D" w14:textId="77777777" w:rsidR="00B57A27" w:rsidRDefault="00B57A27">
      <w:pPr>
        <w:jc w:val="both"/>
      </w:pPr>
    </w:p>
    <w:p w14:paraId="0000004E" w14:textId="77777777" w:rsidR="00B57A27" w:rsidRDefault="00B57A27">
      <w:pPr>
        <w:jc w:val="both"/>
      </w:pPr>
    </w:p>
    <w:p w14:paraId="0000004F" w14:textId="77777777" w:rsidR="00B57A27" w:rsidRDefault="00F85A85">
      <w:pPr>
        <w:jc w:val="both"/>
      </w:pPr>
      <w:r>
        <w:t>Sequence 2.10</w:t>
      </w:r>
    </w:p>
    <w:p w14:paraId="00000050" w14:textId="77777777" w:rsidR="00B57A27" w:rsidRDefault="00B57A27">
      <w:pPr>
        <w:jc w:val="both"/>
      </w:pPr>
    </w:p>
    <w:p w14:paraId="00000051" w14:textId="77777777" w:rsidR="00B57A27" w:rsidRDefault="00F85A85">
      <w:pPr>
        <w:jc w:val="both"/>
      </w:pPr>
      <w:r>
        <w:t xml:space="preserve">So </w:t>
      </w:r>
      <w:proofErr w:type="spellStart"/>
      <w:r>
        <w:t>tu</w:t>
      </w:r>
      <w:proofErr w:type="spellEnd"/>
      <w:r>
        <w:t xml:space="preserve"> sum up: What is very important: </w:t>
      </w:r>
    </w:p>
    <w:p w14:paraId="00000052" w14:textId="77777777" w:rsidR="00B57A27" w:rsidRDefault="00F85A85">
      <w:pPr>
        <w:jc w:val="both"/>
      </w:pPr>
      <w:r>
        <w:t xml:space="preserve">First make sure you have the equipment and devices to stream. </w:t>
      </w:r>
    </w:p>
    <w:p w14:paraId="00000053" w14:textId="77777777" w:rsidR="00B57A27" w:rsidRDefault="00F85A85">
      <w:pPr>
        <w:jc w:val="both"/>
      </w:pPr>
      <w:r>
        <w:t>Than check the sound, and avoid noise</w:t>
      </w:r>
    </w:p>
    <w:p w14:paraId="00000054" w14:textId="77777777" w:rsidR="00B57A27" w:rsidRDefault="00B57A27">
      <w:pPr>
        <w:jc w:val="both"/>
      </w:pPr>
    </w:p>
    <w:p w14:paraId="00000055" w14:textId="77777777" w:rsidR="00B57A27" w:rsidRDefault="00F85A85">
      <w:pPr>
        <w:jc w:val="both"/>
      </w:pPr>
      <w:r>
        <w:t>And at least/ finally have a closer look at the light. Avoid over tightening and bright sun.</w:t>
      </w:r>
    </w:p>
    <w:p w14:paraId="00000056" w14:textId="77777777" w:rsidR="00B57A27" w:rsidRDefault="00B57A27">
      <w:pPr>
        <w:jc w:val="both"/>
      </w:pPr>
    </w:p>
    <w:p w14:paraId="00000057" w14:textId="77777777" w:rsidR="00B57A27" w:rsidRDefault="00F85A85">
      <w:pPr>
        <w:jc w:val="both"/>
      </w:pPr>
      <w:r>
        <w:t xml:space="preserve">Congratulation – now you are well prepared to start your streaming </w:t>
      </w:r>
    </w:p>
    <w:p w14:paraId="00000058" w14:textId="77777777" w:rsidR="00B57A27" w:rsidRDefault="00B57A27">
      <w:pPr>
        <w:jc w:val="both"/>
      </w:pPr>
    </w:p>
    <w:sectPr w:rsidR="00B57A27">
      <w:headerReference w:type="default" r:id="rId8"/>
      <w:footerReference w:type="default" r:id="rId9"/>
      <w:pgSz w:w="12240" w:h="15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8EE3" w14:textId="77777777" w:rsidR="00F85A85" w:rsidRDefault="00F85A85" w:rsidP="00324B7E">
      <w:r>
        <w:separator/>
      </w:r>
    </w:p>
  </w:endnote>
  <w:endnote w:type="continuationSeparator" w:id="0">
    <w:p w14:paraId="65413B46" w14:textId="77777777" w:rsidR="00F85A85" w:rsidRDefault="00F85A85" w:rsidP="0032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0109" w14:textId="77777777" w:rsidR="00324B7E" w:rsidRPr="001D2365" w:rsidRDefault="00324B7E" w:rsidP="00324B7E">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345AAB3C" w14:textId="77777777" w:rsidR="00324B7E" w:rsidRPr="001D2365" w:rsidRDefault="00324B7E" w:rsidP="00324B7E">
    <w:pPr>
      <w:pStyle w:val="Fuzeile"/>
      <w:rPr>
        <w:lang w:val="en-US"/>
      </w:rPr>
    </w:pPr>
    <w:r w:rsidRPr="00D1398B">
      <w:rPr>
        <w:rFonts w:asciiTheme="minorHAnsi" w:hAnsiTheme="minorHAnsi" w:cstheme="minorHAnsi"/>
        <w:noProof/>
        <w:sz w:val="40"/>
        <w:szCs w:val="40"/>
      </w:rPr>
      <w:drawing>
        <wp:anchor distT="0" distB="0" distL="114300" distR="114300" simplePos="0" relativeHeight="251663360" behindDoc="0" locked="0" layoutInCell="1" allowOverlap="1" wp14:anchorId="1567E508" wp14:editId="4DCA1B47">
          <wp:simplePos x="0" y="0"/>
          <wp:positionH relativeFrom="column">
            <wp:posOffset>5394960</wp:posOffset>
          </wp:positionH>
          <wp:positionV relativeFrom="paragraph">
            <wp:posOffset>33020</wp:posOffset>
          </wp:positionV>
          <wp:extent cx="836930" cy="297180"/>
          <wp:effectExtent l="0" t="0" r="1270" b="7620"/>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44C0" w14:textId="77777777" w:rsidR="00F85A85" w:rsidRDefault="00F85A85" w:rsidP="00324B7E">
      <w:r>
        <w:separator/>
      </w:r>
    </w:p>
  </w:footnote>
  <w:footnote w:type="continuationSeparator" w:id="0">
    <w:p w14:paraId="185D3B58" w14:textId="77777777" w:rsidR="00F85A85" w:rsidRDefault="00F85A85" w:rsidP="0032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2F75" w14:textId="734FEDEF" w:rsidR="00324B7E" w:rsidRPr="003037D2" w:rsidRDefault="00324B7E" w:rsidP="00324B7E">
    <w:pPr>
      <w:tabs>
        <w:tab w:val="left" w:pos="6451"/>
      </w:tabs>
      <w:rPr>
        <w:lang w:val="en-US"/>
      </w:rPr>
    </w:pPr>
    <w:r>
      <w:rPr>
        <w:noProof/>
      </w:rPr>
      <mc:AlternateContent>
        <mc:Choice Requires="wps">
          <w:drawing>
            <wp:anchor distT="45720" distB="45720" distL="114300" distR="114300" simplePos="0" relativeHeight="251659264" behindDoc="0" locked="0" layoutInCell="1" allowOverlap="1" wp14:anchorId="452BA492" wp14:editId="0307566D">
              <wp:simplePos x="0" y="0"/>
              <wp:positionH relativeFrom="column">
                <wp:posOffset>1287145</wp:posOffset>
              </wp:positionH>
              <wp:positionV relativeFrom="paragraph">
                <wp:posOffset>-129540</wp:posOffset>
              </wp:positionV>
              <wp:extent cx="3000375" cy="120396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C1CDB" w14:textId="77777777" w:rsidR="00324B7E" w:rsidRPr="00443C71" w:rsidRDefault="00324B7E" w:rsidP="00324B7E">
                          <w:pPr>
                            <w:pStyle w:val="berschrift1"/>
                            <w:spacing w:before="0"/>
                            <w:jc w:val="center"/>
                            <w:rPr>
                              <w:rFonts w:asciiTheme="minorHAnsi" w:eastAsiaTheme="minorEastAsia" w:hAnsiTheme="minorHAnsi" w:cstheme="minorBidi"/>
                              <w:b/>
                              <w:i/>
                              <w:color w:val="808080"/>
                              <w:sz w:val="18"/>
                              <w:szCs w:val="18"/>
                            </w:rPr>
                          </w:pPr>
                          <w:r>
                            <w:rPr>
                              <w:rFonts w:asciiTheme="minorHAnsi" w:eastAsiaTheme="minorEastAsia" w:hAnsiTheme="minorHAnsi" w:cstheme="minorBidi"/>
                              <w:i/>
                              <w:color w:val="808080"/>
                              <w:sz w:val="18"/>
                              <w:szCs w:val="18"/>
                            </w:rPr>
                            <w:t>SAFE</w:t>
                          </w:r>
                        </w:p>
                        <w:p w14:paraId="748257EC" w14:textId="7F56FC59" w:rsidR="00324B7E" w:rsidRDefault="00324B7E" w:rsidP="00324B7E">
                          <w:pPr>
                            <w:pStyle w:val="Kopfzeile"/>
                            <w:jc w:val="center"/>
                            <w:rPr>
                              <w:i/>
                              <w:color w:val="808080"/>
                              <w:sz w:val="18"/>
                              <w:szCs w:val="18"/>
                            </w:rPr>
                          </w:pPr>
                          <w:r w:rsidRPr="00443C71">
                            <w:rPr>
                              <w:i/>
                              <w:color w:val="808080"/>
                              <w:sz w:val="18"/>
                              <w:szCs w:val="18"/>
                            </w:rPr>
                            <w:t>Grant Agreement No.:</w:t>
                          </w:r>
                          <w:r w:rsidRPr="00443C71">
                            <w:rPr>
                              <w:i/>
                              <w:color w:val="808080"/>
                              <w:sz w:val="18"/>
                              <w:szCs w:val="18"/>
                            </w:rPr>
                            <w:br/>
                          </w:r>
                          <w:r w:rsidRPr="00305C89">
                            <w:rPr>
                              <w:i/>
                              <w:color w:val="808080"/>
                              <w:sz w:val="18"/>
                              <w:szCs w:val="18"/>
                            </w:rPr>
                            <w:t>2020-1-DE03-KA226-SCH-093590</w:t>
                          </w:r>
                          <w:r w:rsidRPr="00443C71">
                            <w:rPr>
                              <w:i/>
                              <w:color w:val="808080"/>
                              <w:sz w:val="18"/>
                              <w:szCs w:val="18"/>
                            </w:rPr>
                            <w:br/>
                          </w:r>
                          <w:r>
                            <w:rPr>
                              <w:i/>
                              <w:color w:val="808080"/>
                              <w:sz w:val="18"/>
                              <w:szCs w:val="18"/>
                            </w:rPr>
                            <w:t xml:space="preserve">SAFE Video Script </w:t>
                          </w:r>
                        </w:p>
                        <w:p w14:paraId="4773F1E5" w14:textId="2C837E35" w:rsidR="00324B7E" w:rsidRPr="00443C71" w:rsidRDefault="00324B7E" w:rsidP="00324B7E">
                          <w:pPr>
                            <w:pStyle w:val="Kopfzeile"/>
                            <w:jc w:val="center"/>
                            <w:rPr>
                              <w:i/>
                              <w:color w:val="808080"/>
                              <w:sz w:val="18"/>
                              <w:szCs w:val="18"/>
                            </w:rPr>
                          </w:pPr>
                          <w:r>
                            <w:rPr>
                              <w:i/>
                              <w:color w:val="808080"/>
                              <w:sz w:val="18"/>
                              <w:szCs w:val="18"/>
                            </w:rPr>
                            <w:t xml:space="preserve">IO3 </w:t>
                          </w:r>
                          <w:r>
                            <w:rPr>
                              <w:i/>
                              <w:color w:val="808080"/>
                              <w:sz w:val="18"/>
                              <w:szCs w:val="18"/>
                            </w:rPr>
                            <w:t>University of Paderborn, UPB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BA492" id="_x0000_t202" coordsize="21600,21600" o:spt="202" path="m,l,21600r21600,l21600,xe">
              <v:stroke joinstyle="miter"/>
              <v:path gradientshapeok="t" o:connecttype="rect"/>
            </v:shapetype>
            <v:shape id="Textfeld 4" o:spid="_x0000_s1026" type="#_x0000_t202" style="position:absolute;margin-left:101.35pt;margin-top:-10.2pt;width:236.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hrhQ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" stroked="f">
              <v:textbox>
                <w:txbxContent>
                  <w:p w14:paraId="28FC1CDB" w14:textId="77777777" w:rsidR="00324B7E" w:rsidRPr="00443C71" w:rsidRDefault="00324B7E" w:rsidP="00324B7E">
                    <w:pPr>
                      <w:pStyle w:val="berschrift1"/>
                      <w:spacing w:before="0"/>
                      <w:jc w:val="center"/>
                      <w:rPr>
                        <w:rFonts w:asciiTheme="minorHAnsi" w:eastAsiaTheme="minorEastAsia" w:hAnsiTheme="minorHAnsi" w:cstheme="minorBidi"/>
                        <w:b/>
                        <w:i/>
                        <w:color w:val="808080"/>
                        <w:sz w:val="18"/>
                        <w:szCs w:val="18"/>
                      </w:rPr>
                    </w:pPr>
                    <w:r>
                      <w:rPr>
                        <w:rFonts w:asciiTheme="minorHAnsi" w:eastAsiaTheme="minorEastAsia" w:hAnsiTheme="minorHAnsi" w:cstheme="minorBidi"/>
                        <w:i/>
                        <w:color w:val="808080"/>
                        <w:sz w:val="18"/>
                        <w:szCs w:val="18"/>
                      </w:rPr>
                      <w:t>SAFE</w:t>
                    </w:r>
                  </w:p>
                  <w:p w14:paraId="748257EC" w14:textId="7F56FC59" w:rsidR="00324B7E" w:rsidRDefault="00324B7E" w:rsidP="00324B7E">
                    <w:pPr>
                      <w:pStyle w:val="Kopfzeile"/>
                      <w:jc w:val="center"/>
                      <w:rPr>
                        <w:i/>
                        <w:color w:val="808080"/>
                        <w:sz w:val="18"/>
                        <w:szCs w:val="18"/>
                      </w:rPr>
                    </w:pPr>
                    <w:r w:rsidRPr="00443C71">
                      <w:rPr>
                        <w:i/>
                        <w:color w:val="808080"/>
                        <w:sz w:val="18"/>
                        <w:szCs w:val="18"/>
                      </w:rPr>
                      <w:t>Grant Agreement No.:</w:t>
                    </w:r>
                    <w:r w:rsidRPr="00443C71">
                      <w:rPr>
                        <w:i/>
                        <w:color w:val="808080"/>
                        <w:sz w:val="18"/>
                        <w:szCs w:val="18"/>
                      </w:rPr>
                      <w:br/>
                    </w:r>
                    <w:r w:rsidRPr="00305C89">
                      <w:rPr>
                        <w:i/>
                        <w:color w:val="808080"/>
                        <w:sz w:val="18"/>
                        <w:szCs w:val="18"/>
                      </w:rPr>
                      <w:t>2020-1-DE03-KA226-SCH-093590</w:t>
                    </w:r>
                    <w:r w:rsidRPr="00443C71">
                      <w:rPr>
                        <w:i/>
                        <w:color w:val="808080"/>
                        <w:sz w:val="18"/>
                        <w:szCs w:val="18"/>
                      </w:rPr>
                      <w:br/>
                    </w:r>
                    <w:r>
                      <w:rPr>
                        <w:i/>
                        <w:color w:val="808080"/>
                        <w:sz w:val="18"/>
                        <w:szCs w:val="18"/>
                      </w:rPr>
                      <w:t xml:space="preserve">SAFE Video Script </w:t>
                    </w:r>
                  </w:p>
                  <w:p w14:paraId="4773F1E5" w14:textId="2C837E35" w:rsidR="00324B7E" w:rsidRPr="00443C71" w:rsidRDefault="00324B7E" w:rsidP="00324B7E">
                    <w:pPr>
                      <w:pStyle w:val="Kopfzeile"/>
                      <w:jc w:val="center"/>
                      <w:rPr>
                        <w:i/>
                        <w:color w:val="808080"/>
                        <w:sz w:val="18"/>
                        <w:szCs w:val="18"/>
                      </w:rPr>
                    </w:pPr>
                    <w:r>
                      <w:rPr>
                        <w:i/>
                        <w:color w:val="808080"/>
                        <w:sz w:val="18"/>
                        <w:szCs w:val="18"/>
                      </w:rPr>
                      <w:t xml:space="preserve">IO3 </w:t>
                    </w:r>
                    <w:r>
                      <w:rPr>
                        <w:i/>
                        <w:color w:val="808080"/>
                        <w:sz w:val="18"/>
                        <w:szCs w:val="18"/>
                      </w:rPr>
                      <w:t>University of Paderborn, UPB</w:t>
                    </w:r>
                  </w:p>
                </w:txbxContent>
              </v:textbox>
              <w10:wrap type="square"/>
            </v:shape>
          </w:pict>
        </mc:Fallback>
      </mc:AlternateContent>
    </w:r>
    <w:r>
      <w:rPr>
        <w:noProof/>
      </w:rPr>
      <w:drawing>
        <wp:anchor distT="0" distB="0" distL="114300" distR="114300" simplePos="0" relativeHeight="251661312" behindDoc="0" locked="0" layoutInCell="1" allowOverlap="1" wp14:anchorId="42C0D14D" wp14:editId="04EF205B">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Pr>
        <w:lang w:val="en-US"/>
      </w:rPr>
      <w:t xml:space="preserve">   </w:t>
    </w:r>
    <w:r>
      <w:rPr>
        <w:lang w:val="en-US"/>
      </w:rPr>
      <w:tab/>
      <w:t xml:space="preserve">  </w:t>
    </w:r>
    <w:r w:rsidRPr="003037D2">
      <w:rPr>
        <w:lang w:val="en-US"/>
      </w:rPr>
      <w:t xml:space="preserve">      </w:t>
    </w:r>
  </w:p>
  <w:p w14:paraId="7BFD8F1D" w14:textId="77777777" w:rsidR="00324B7E" w:rsidRDefault="00324B7E" w:rsidP="00324B7E">
    <w:pPr>
      <w:tabs>
        <w:tab w:val="center" w:pos="4536"/>
        <w:tab w:val="right" w:pos="9072"/>
      </w:tabs>
      <w:rPr>
        <w:lang w:val="en-US"/>
      </w:rPr>
    </w:pPr>
    <w:r w:rsidRPr="00E75150">
      <w:rPr>
        <w:noProof/>
      </w:rPr>
      <w:drawing>
        <wp:anchor distT="0" distB="0" distL="114300" distR="114300" simplePos="0" relativeHeight="251660288" behindDoc="0" locked="0" layoutInCell="1" allowOverlap="1" wp14:anchorId="008F2D1F" wp14:editId="0FC2C021">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Pr="003037D2">
      <w:rPr>
        <w:lang w:val="en-US"/>
      </w:rPr>
      <w:tab/>
    </w:r>
  </w:p>
  <w:p w14:paraId="4968563A" w14:textId="77777777" w:rsidR="00324B7E" w:rsidRPr="004F640A" w:rsidRDefault="00324B7E" w:rsidP="00324B7E">
    <w:pPr>
      <w:pStyle w:val="Kopfzeile"/>
      <w:rPr>
        <w:rFonts w:ascii="Arial" w:hAnsi="Arial" w:cs="Arial"/>
        <w:sz w:val="18"/>
        <w:szCs w:val="18"/>
      </w:rPr>
    </w:pPr>
  </w:p>
  <w:p w14:paraId="374617ED" w14:textId="77777777" w:rsidR="00324B7E" w:rsidRDefault="00324B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7"/>
    <w:rsid w:val="00202770"/>
    <w:rsid w:val="00324B7E"/>
    <w:rsid w:val="00B57A27"/>
    <w:rsid w:val="00BA1D3E"/>
    <w:rsid w:val="00F85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19C6"/>
  <w15:docId w15:val="{DE82B59B-8DC1-4F8C-B71F-1BAD9B99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semiHidden/>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semiHidden/>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semiHidden/>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semiHidden/>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semiHidden/>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apple-converted-space">
    <w:name w:val="apple-converted-space"/>
    <w:basedOn w:val="Absatz-Standardschriftart"/>
  </w:style>
  <w:style w:type="paragraph" w:customStyle="1" w:styleId="MittlereSchattierung1-Akzent11">
    <w:name w:val="Mittlere Schattierung 1 - Akzent 11"/>
    <w:uiPriority w:val="99"/>
    <w:rsid w:val="00324B7E"/>
    <w:rPr>
      <w:rFonts w:eastAsia="Times New Roman" w:cs="Times New Roman"/>
      <w:sz w:val="22"/>
      <w:szCs w:val="22"/>
      <w:lang w:eastAsia="en-GB"/>
    </w:rPr>
  </w:style>
  <w:style w:type="paragraph" w:styleId="Textkrper">
    <w:name w:val="Body Text"/>
    <w:basedOn w:val="Standard"/>
    <w:link w:val="TextkrperZchn"/>
    <w:rsid w:val="00324B7E"/>
    <w:rPr>
      <w:rFonts w:ascii="Arial" w:eastAsia="Times New Roman" w:hAnsi="Arial" w:cs="Times New Roman"/>
      <w:b/>
      <w:szCs w:val="20"/>
      <w:lang w:val="de-DE"/>
    </w:rPr>
  </w:style>
  <w:style w:type="character" w:customStyle="1" w:styleId="TextkrperZchn">
    <w:name w:val="Textkörper Zchn"/>
    <w:basedOn w:val="Absatz-Standardschriftart"/>
    <w:link w:val="Textkrper"/>
    <w:rsid w:val="00324B7E"/>
    <w:rPr>
      <w:rFonts w:ascii="Arial" w:eastAsia="Times New Roman" w:hAnsi="Arial" w:cs="Times New Roman"/>
      <w:b/>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WS93FNn0o6RQU5qQXdcB4hz1A==">AMUW2mVhbTBnCnBjIOrZ0YP8p5yGab7tIwdZyhRzQp3I1hsyIx8yjeiHFaMW1vf8pEQxM7ToA0LVfveCbk8KkR+1+YzYK5teoQ3sVwlKo748Xw/Wmd5Z8cSzlTeCx+Ixc/+81oKiaRX6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Schmitten</dc:creator>
  <cp:lastModifiedBy>Jennifer Schneider</cp:lastModifiedBy>
  <cp:revision>2</cp:revision>
  <dcterms:created xsi:type="dcterms:W3CDTF">2023-02-27T08:38:00Z</dcterms:created>
  <dcterms:modified xsi:type="dcterms:W3CDTF">2023-02-27T08:38:00Z</dcterms:modified>
</cp:coreProperties>
</file>