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1805940</wp:posOffset>
            </wp:positionH>
            <wp:positionV relativeFrom="margin">
              <wp:posOffset>152400</wp:posOffset>
            </wp:positionV>
            <wp:extent cx="2316480" cy="1798320"/>
            <wp:effectExtent l="0" t="0" r="762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316480" cy="1798320"/>
                    </a:xfrm>
                    <a:prstGeom prst="rect">
                      <a:avLst/>
                    </a:prstGeom>
                  </pic:spPr>
                </pic:pic>
              </a:graphicData>
            </a:graphic>
            <wp14:sizeRelH relativeFrom="margin">
              <wp14:pctWidth>0</wp14:pctWidth>
            </wp14:sizeRelH>
            <wp14:sizeRelV relativeFrom="margin">
              <wp14:pctHeight>0</wp14:pctHeight>
            </wp14:sizeRelV>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33619F" w:rsidRDefault="0033619F" w:rsidP="00811AEC">
      <w:pPr>
        <w:jc w:val="center"/>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r w:rsidR="0033619F">
        <w:rPr>
          <w:b/>
          <w:sz w:val="36"/>
          <w:szCs w:val="28"/>
          <w:lang w:val="en-GB"/>
        </w:rPr>
        <w:t>LOM</w:t>
      </w:r>
    </w:p>
    <w:p w:rsidR="00811AEC" w:rsidRPr="00AE0FCA" w:rsidRDefault="00811AEC" w:rsidP="00811AEC">
      <w:pPr>
        <w:jc w:val="center"/>
        <w:rPr>
          <w:b/>
          <w:sz w:val="36"/>
          <w:szCs w:val="28"/>
          <w:lang w:val="en-GB"/>
        </w:rPr>
      </w:pPr>
      <w:r w:rsidRPr="00AE0FCA">
        <w:rPr>
          <w:lang w:val="en-US"/>
        </w:rPr>
        <w:t xml:space="preserve"> </w:t>
      </w:r>
      <w:r w:rsidRPr="00AE0FCA">
        <w:rPr>
          <w:b/>
          <w:sz w:val="36"/>
          <w:szCs w:val="28"/>
          <w:lang w:val="en-GB"/>
        </w:rPr>
        <w:t>Aspe</w:t>
      </w:r>
      <w:r w:rsidR="0033619F">
        <w:rPr>
          <w:b/>
          <w:sz w:val="36"/>
          <w:szCs w:val="28"/>
          <w:lang w:val="en-GB"/>
        </w:rPr>
        <w:t>c</w:t>
      </w:r>
      <w:r w:rsidRPr="00AE0FCA">
        <w:rPr>
          <w:b/>
          <w:sz w:val="36"/>
          <w:szCs w:val="28"/>
          <w:lang w:val="en-GB"/>
        </w:rPr>
        <w:t>t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270407">
        <w:rPr>
          <w:b/>
          <w:sz w:val="36"/>
          <w:szCs w:val="28"/>
          <w:lang w:val="en-GB"/>
        </w:rPr>
        <w:t>5</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Pr="0076112F" w:rsidRDefault="00811AEC" w:rsidP="0033619F">
      <w:pPr>
        <w:pStyle w:val="MittlereSchattierung1-Akzent11"/>
        <w:spacing w:line="276" w:lineRule="auto"/>
        <w:ind w:left="2977"/>
        <w:rPr>
          <w:rFonts w:ascii="Times New Roman" w:hAnsi="Times New Roman"/>
          <w:i/>
          <w:sz w:val="24"/>
          <w:szCs w:val="24"/>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E235BD" w:rsidRDefault="0033619F" w:rsidP="00811AEC">
      <w:pPr>
        <w:pStyle w:val="berschrift1"/>
        <w:rPr>
          <w:b/>
          <w:sz w:val="40"/>
        </w:rPr>
      </w:pPr>
      <w:r>
        <w:rPr>
          <w:b/>
          <w:sz w:val="40"/>
        </w:rPr>
        <w:lastRenderedPageBreak/>
        <w:t xml:space="preserve">Classroom Material </w:t>
      </w:r>
    </w:p>
    <w:p w:rsidR="00811AEC" w:rsidRPr="00E235BD" w:rsidRDefault="00811AEC" w:rsidP="00811AEC">
      <w:pPr>
        <w:rPr>
          <w:b/>
          <w:sz w:val="24"/>
          <w:lang w:val="en-US"/>
        </w:rPr>
      </w:pPr>
    </w:p>
    <w:p w:rsidR="00811AEC" w:rsidRPr="00E235BD" w:rsidRDefault="00811AEC" w:rsidP="00811AEC">
      <w:pPr>
        <w:pStyle w:val="berschrift2"/>
        <w:rPr>
          <w:b/>
          <w:sz w:val="32"/>
        </w:rPr>
      </w:pPr>
      <w:proofErr w:type="spellStart"/>
      <w:r w:rsidRPr="00E235BD">
        <w:rPr>
          <w:b/>
          <w:sz w:val="32"/>
        </w:rPr>
        <w:t>Aspe</w:t>
      </w:r>
      <w:r w:rsidR="0033619F">
        <w:rPr>
          <w:b/>
          <w:sz w:val="32"/>
        </w:rPr>
        <w:t>c</w:t>
      </w:r>
      <w:r w:rsidRPr="00E235BD">
        <w:rPr>
          <w:b/>
          <w:sz w:val="32"/>
        </w:rPr>
        <w:t>t</w:t>
      </w:r>
      <w:proofErr w:type="spellEnd"/>
      <w:r w:rsidRPr="00E235BD">
        <w:rPr>
          <w:b/>
          <w:sz w:val="32"/>
        </w:rPr>
        <w:t xml:space="preserve">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0D0FAC" w:rsidRDefault="000D0FAC" w:rsidP="000D0FAC">
      <w:pPr>
        <w:rPr>
          <w:b/>
          <w:sz w:val="28"/>
          <w:lang w:val="en-US"/>
        </w:rPr>
      </w:pPr>
      <w:r w:rsidRPr="000D0FAC">
        <w:rPr>
          <w:b/>
          <w:sz w:val="28"/>
          <w:lang w:val="en-US"/>
        </w:rPr>
        <w:t xml:space="preserve">Modul </w:t>
      </w:r>
      <w:r w:rsidR="00270407">
        <w:rPr>
          <w:b/>
          <w:sz w:val="28"/>
          <w:lang w:val="en-US"/>
        </w:rPr>
        <w:t>5</w:t>
      </w:r>
      <w:r w:rsidRPr="000D0FAC">
        <w:rPr>
          <w:b/>
          <w:sz w:val="28"/>
          <w:lang w:val="en-US"/>
        </w:rPr>
        <w:t xml:space="preserve">: </w:t>
      </w:r>
      <w:r w:rsidR="00270407" w:rsidRPr="00270407">
        <w:rPr>
          <w:b/>
          <w:sz w:val="28"/>
          <w:lang w:val="en-US"/>
        </w:rPr>
        <w:t>Alternatives to Streamlabs OBS streaming software</w:t>
      </w:r>
    </w:p>
    <w:p w:rsidR="0033619F" w:rsidRDefault="0033619F" w:rsidP="000D0FAC">
      <w:pPr>
        <w:rPr>
          <w:b/>
          <w:sz w:val="28"/>
        </w:rPr>
      </w:pPr>
    </w:p>
    <w:p w:rsidR="0033619F" w:rsidRPr="0033619F" w:rsidRDefault="0033619F" w:rsidP="0033619F">
      <w:pPr>
        <w:jc w:val="center"/>
        <w:rPr>
          <w:b/>
          <w:sz w:val="36"/>
          <w:u w:val="single"/>
        </w:rPr>
      </w:pPr>
      <w:r w:rsidRPr="0033619F">
        <w:rPr>
          <w:b/>
          <w:sz w:val="36"/>
          <w:u w:val="single"/>
        </w:rPr>
        <w:t>Learning- Outcome Matrix (LOM)</w:t>
      </w:r>
    </w:p>
    <w:p w:rsidR="009C38F2" w:rsidRPr="0033619F" w:rsidRDefault="009C38F2" w:rsidP="009C38F2">
      <w:pPr>
        <w:jc w:val="both"/>
        <w:rPr>
          <w:sz w:val="28"/>
          <w:szCs w:val="32"/>
          <w:lang w:val="en-US"/>
        </w:rPr>
      </w:pPr>
      <w:r w:rsidRPr="0033619F">
        <w:rPr>
          <w:sz w:val="28"/>
          <w:szCs w:val="32"/>
          <w:lang w:val="en-US"/>
        </w:rPr>
        <w:t>The purpose of these information and charts are to illustrate how outcomes align with teaching and learning methods and assessments in the SAFE approach.</w:t>
      </w:r>
    </w:p>
    <w:p w:rsidR="009C38F2" w:rsidRPr="0033619F" w:rsidRDefault="009C38F2" w:rsidP="009C38F2">
      <w:pPr>
        <w:jc w:val="both"/>
        <w:rPr>
          <w:sz w:val="28"/>
          <w:szCs w:val="32"/>
          <w:lang w:val="en-US"/>
        </w:rPr>
      </w:pPr>
    </w:p>
    <w:p w:rsidR="009C38F2" w:rsidRPr="0033619F" w:rsidRDefault="009C38F2" w:rsidP="009C38F2">
      <w:pPr>
        <w:jc w:val="both"/>
        <w:rPr>
          <w:sz w:val="28"/>
          <w:szCs w:val="32"/>
          <w:lang w:val="en-US"/>
        </w:rPr>
      </w:pPr>
      <w:r w:rsidRPr="0033619F">
        <w:rPr>
          <w:sz w:val="28"/>
          <w:szCs w:val="32"/>
          <w:lang w:val="en-US"/>
        </w:rPr>
        <w:t>The following general</w:t>
      </w:r>
      <w:r w:rsidRPr="0033619F">
        <w:rPr>
          <w:b/>
          <w:sz w:val="28"/>
          <w:szCs w:val="32"/>
          <w:lang w:val="en-US"/>
        </w:rPr>
        <w:t xml:space="preserve"> </w:t>
      </w:r>
      <w:r w:rsidRPr="0033619F">
        <w:rPr>
          <w:b/>
          <w:i/>
          <w:sz w:val="28"/>
          <w:szCs w:val="32"/>
          <w:lang w:val="en-US"/>
        </w:rPr>
        <w:t>aims and objectives</w:t>
      </w:r>
      <w:r w:rsidRPr="0033619F">
        <w:rPr>
          <w:b/>
          <w:sz w:val="28"/>
          <w:szCs w:val="32"/>
          <w:lang w:val="en-US"/>
        </w:rPr>
        <w:t xml:space="preserve"> </w:t>
      </w:r>
      <w:r w:rsidRPr="0033619F">
        <w:rPr>
          <w:sz w:val="28"/>
          <w:szCs w:val="32"/>
          <w:lang w:val="en-US"/>
        </w:rPr>
        <w:t>are focused with the LOM:</w:t>
      </w:r>
    </w:p>
    <w:p w:rsidR="009C38F2" w:rsidRPr="0033619F" w:rsidRDefault="009C38F2" w:rsidP="009C38F2">
      <w:pPr>
        <w:jc w:val="both"/>
        <w:rPr>
          <w:sz w:val="28"/>
          <w:szCs w:val="32"/>
          <w:lang w:val="en-US"/>
        </w:rPr>
      </w:pPr>
      <w:r w:rsidRPr="0033619F">
        <w:rPr>
          <w:sz w:val="28"/>
          <w:szCs w:val="32"/>
          <w:lang w:val="en-US"/>
        </w:rPr>
        <w:t xml:space="preserve">This Learning Outcome matrix is designed to inform about the development of the curriculum structure to integrate Streaming and eLearning approaches in schools. </w:t>
      </w:r>
    </w:p>
    <w:p w:rsidR="009C38F2" w:rsidRPr="0033619F" w:rsidRDefault="009C38F2" w:rsidP="009C38F2">
      <w:pPr>
        <w:jc w:val="both"/>
        <w:rPr>
          <w:sz w:val="28"/>
          <w:szCs w:val="32"/>
          <w:lang w:val="en-US"/>
        </w:rPr>
      </w:pPr>
      <w:r w:rsidRPr="0033619F">
        <w:rPr>
          <w:sz w:val="28"/>
          <w:szCs w:val="32"/>
          <w:lang w:val="en-US"/>
        </w:rPr>
        <w:t>Focusing on a learning outcomes approach facilitates the tailoring of the pedagogic induction resources. This provides the possibility to suit specific cultural and societal values and ensures that local issues and necessary topics are addressed within the SAFE approach.</w:t>
      </w:r>
    </w:p>
    <w:p w:rsidR="00E235BD" w:rsidRDefault="00E235BD"/>
    <w:p w:rsidR="009C38F2" w:rsidRDefault="009C38F2"/>
    <w:p w:rsidR="009C38F2" w:rsidRDefault="009C38F2"/>
    <w:p w:rsidR="009C38F2" w:rsidRDefault="009C38F2"/>
    <w:p w:rsidR="00270407" w:rsidRDefault="00270407"/>
    <w:p w:rsidR="00270407" w:rsidRDefault="00270407"/>
    <w:p w:rsidR="00270407" w:rsidRDefault="00270407">
      <w:bookmarkStart w:id="1" w:name="_GoBack"/>
      <w:bookmarkEnd w:id="1"/>
    </w:p>
    <w:p w:rsidR="0033619F" w:rsidRDefault="0033619F"/>
    <w:tbl>
      <w:tblPr>
        <w:tblStyle w:val="Tabellenraster"/>
        <w:tblW w:w="0" w:type="auto"/>
        <w:tblLook w:val="04A0" w:firstRow="1" w:lastRow="0" w:firstColumn="1" w:lastColumn="0" w:noHBand="0" w:noVBand="1"/>
      </w:tblPr>
      <w:tblGrid>
        <w:gridCol w:w="2206"/>
        <w:gridCol w:w="2225"/>
        <w:gridCol w:w="2244"/>
        <w:gridCol w:w="2341"/>
      </w:tblGrid>
      <w:tr w:rsidR="009C38F2" w:rsidRPr="009C38F2" w:rsidTr="00FE1113">
        <w:tc>
          <w:tcPr>
            <w:tcW w:w="9016" w:type="dxa"/>
            <w:gridSpan w:val="4"/>
            <w:shd w:val="clear" w:color="auto" w:fill="9CC2E5" w:themeFill="accent1" w:themeFillTint="99"/>
          </w:tcPr>
          <w:p w:rsidR="0033619F" w:rsidRDefault="0033619F" w:rsidP="0033619F">
            <w:pPr>
              <w:jc w:val="center"/>
              <w:rPr>
                <w:b/>
                <w:bCs/>
                <w:sz w:val="32"/>
                <w:szCs w:val="24"/>
                <w:lang w:val="en-GB"/>
              </w:rPr>
            </w:pPr>
            <w:r w:rsidRPr="00D0265B">
              <w:rPr>
                <w:b/>
                <w:bCs/>
                <w:sz w:val="32"/>
                <w:szCs w:val="24"/>
                <w:lang w:val="en-GB"/>
              </w:rPr>
              <w:t xml:space="preserve">SAFE Learning Outcome Matrix for </w:t>
            </w:r>
          </w:p>
          <w:p w:rsidR="009C38F2" w:rsidRPr="009C38F2" w:rsidRDefault="0033619F" w:rsidP="0033619F">
            <w:pPr>
              <w:jc w:val="center"/>
              <w:rPr>
                <w:b/>
                <w:bCs/>
                <w:sz w:val="24"/>
              </w:rPr>
            </w:pPr>
            <w:r w:rsidRPr="00D0265B">
              <w:rPr>
                <w:b/>
                <w:bCs/>
                <w:sz w:val="32"/>
                <w:szCs w:val="24"/>
                <w:lang w:val="en-GB"/>
              </w:rPr>
              <w:t>teachers and trainers in schools</w:t>
            </w:r>
          </w:p>
        </w:tc>
      </w:tr>
      <w:tr w:rsidR="0033619F" w:rsidRPr="009C38F2" w:rsidTr="009C38F2">
        <w:tc>
          <w:tcPr>
            <w:tcW w:w="2206" w:type="dxa"/>
            <w:vMerge w:val="restart"/>
            <w:shd w:val="clear" w:color="auto" w:fill="9CC2E5" w:themeFill="accent1" w:themeFillTint="99"/>
          </w:tcPr>
          <w:p w:rsidR="0033619F" w:rsidRPr="009C38F2" w:rsidRDefault="0033619F" w:rsidP="0033619F">
            <w:pPr>
              <w:rPr>
                <w:b/>
                <w:bCs/>
                <w:sz w:val="24"/>
              </w:rPr>
            </w:pPr>
          </w:p>
        </w:tc>
        <w:tc>
          <w:tcPr>
            <w:tcW w:w="2225" w:type="dxa"/>
            <w:shd w:val="clear" w:color="auto" w:fill="9CC2E5" w:themeFill="accent1" w:themeFillTint="99"/>
          </w:tcPr>
          <w:p w:rsidR="0033619F" w:rsidRPr="0033619F" w:rsidRDefault="0033619F" w:rsidP="0033619F">
            <w:pPr>
              <w:rPr>
                <w:sz w:val="28"/>
                <w:szCs w:val="24"/>
              </w:rPr>
            </w:pPr>
            <w:r w:rsidRPr="0033619F">
              <w:rPr>
                <w:b/>
                <w:bCs/>
                <w:sz w:val="28"/>
                <w:szCs w:val="24"/>
              </w:rPr>
              <w:t>Outcome</w:t>
            </w:r>
          </w:p>
        </w:tc>
        <w:tc>
          <w:tcPr>
            <w:tcW w:w="2244" w:type="dxa"/>
            <w:shd w:val="clear" w:color="auto" w:fill="9CC2E5" w:themeFill="accent1" w:themeFillTint="99"/>
          </w:tcPr>
          <w:p w:rsidR="0033619F" w:rsidRPr="0033619F" w:rsidRDefault="0033619F" w:rsidP="0033619F">
            <w:pPr>
              <w:rPr>
                <w:sz w:val="28"/>
                <w:szCs w:val="24"/>
              </w:rPr>
            </w:pPr>
            <w:r w:rsidRPr="0033619F">
              <w:rPr>
                <w:b/>
                <w:bCs/>
                <w:sz w:val="28"/>
                <w:szCs w:val="24"/>
              </w:rPr>
              <w:t>Teaching and Learning Activities</w:t>
            </w:r>
          </w:p>
        </w:tc>
        <w:tc>
          <w:tcPr>
            <w:tcW w:w="2341" w:type="dxa"/>
            <w:shd w:val="clear" w:color="auto" w:fill="9CC2E5" w:themeFill="accent1" w:themeFillTint="99"/>
          </w:tcPr>
          <w:p w:rsidR="0033619F" w:rsidRPr="0033619F" w:rsidRDefault="0033619F" w:rsidP="0033619F">
            <w:pPr>
              <w:rPr>
                <w:sz w:val="28"/>
                <w:szCs w:val="24"/>
              </w:rPr>
            </w:pPr>
            <w:r w:rsidRPr="0033619F">
              <w:rPr>
                <w:b/>
                <w:bCs/>
                <w:sz w:val="28"/>
                <w:szCs w:val="24"/>
              </w:rPr>
              <w:t>Assessment</w:t>
            </w:r>
          </w:p>
        </w:tc>
      </w:tr>
      <w:tr w:rsidR="0033619F" w:rsidRPr="009C38F2" w:rsidTr="009C38F2">
        <w:tc>
          <w:tcPr>
            <w:tcW w:w="2206" w:type="dxa"/>
            <w:vMerge/>
            <w:shd w:val="clear" w:color="auto" w:fill="9CC2E5" w:themeFill="accent1" w:themeFillTint="99"/>
          </w:tcPr>
          <w:p w:rsidR="0033619F" w:rsidRPr="009C38F2" w:rsidRDefault="0033619F" w:rsidP="0033619F">
            <w:pPr>
              <w:rPr>
                <w:sz w:val="24"/>
              </w:rPr>
            </w:pPr>
          </w:p>
        </w:tc>
        <w:tc>
          <w:tcPr>
            <w:tcW w:w="2225" w:type="dxa"/>
            <w:shd w:val="clear" w:color="auto" w:fill="DEEAF6" w:themeFill="accent1" w:themeFillTint="33"/>
          </w:tcPr>
          <w:p w:rsidR="0033619F" w:rsidRPr="00D0265B" w:rsidRDefault="0033619F" w:rsidP="0033619F">
            <w:pPr>
              <w:rPr>
                <w:b/>
                <w:sz w:val="24"/>
                <w:szCs w:val="24"/>
              </w:rPr>
            </w:pPr>
            <w:r w:rsidRPr="00D0265B">
              <w:rPr>
                <w:b/>
                <w:sz w:val="24"/>
                <w:szCs w:val="24"/>
              </w:rPr>
              <w:t>Having taken this course, participants (teachers/trainers) will be able to:</w:t>
            </w:r>
          </w:p>
        </w:tc>
        <w:tc>
          <w:tcPr>
            <w:tcW w:w="2244"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taught to achieve this specific outcome through the following learning activities:</w:t>
            </w:r>
          </w:p>
        </w:tc>
        <w:tc>
          <w:tcPr>
            <w:tcW w:w="2341"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assessed on their achievement of this specific outcome through the following assessment tasks:</w:t>
            </w:r>
          </w:p>
        </w:tc>
      </w:tr>
      <w:tr w:rsidR="009C38F2" w:rsidRPr="009C38F2" w:rsidTr="009C38F2">
        <w:tc>
          <w:tcPr>
            <w:tcW w:w="2206" w:type="dxa"/>
            <w:vMerge/>
            <w:shd w:val="clear" w:color="auto" w:fill="9CC2E5" w:themeFill="accent1" w:themeFillTint="99"/>
          </w:tcPr>
          <w:p w:rsidR="009C38F2" w:rsidRPr="009C38F2" w:rsidRDefault="009C38F2" w:rsidP="00D608F2">
            <w:pPr>
              <w:spacing w:after="0"/>
              <w:rPr>
                <w:sz w:val="24"/>
              </w:rPr>
            </w:pPr>
          </w:p>
        </w:tc>
        <w:tc>
          <w:tcPr>
            <w:tcW w:w="2225"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The most important aspects </w:t>
            </w:r>
          </w:p>
          <w:p w:rsidR="00D608F2" w:rsidRPr="00D608F2" w:rsidRDefault="00D608F2" w:rsidP="00D608F2">
            <w:pPr>
              <w:spacing w:after="0"/>
              <w:jc w:val="both"/>
              <w:rPr>
                <w:sz w:val="24"/>
                <w:szCs w:val="14"/>
              </w:rPr>
            </w:pPr>
            <w:r w:rsidRPr="00D608F2">
              <w:rPr>
                <w:sz w:val="24"/>
                <w:szCs w:val="14"/>
              </w:rPr>
              <w:t xml:space="preserve">and basics on the </w:t>
            </w:r>
          </w:p>
          <w:p w:rsidR="00D608F2" w:rsidRPr="00D608F2" w:rsidRDefault="00D608F2" w:rsidP="00D608F2">
            <w:pPr>
              <w:spacing w:after="0"/>
              <w:jc w:val="both"/>
              <w:rPr>
                <w:sz w:val="24"/>
                <w:szCs w:val="14"/>
              </w:rPr>
            </w:pPr>
            <w:r w:rsidRPr="00D608F2">
              <w:rPr>
                <w:sz w:val="24"/>
                <w:szCs w:val="14"/>
              </w:rPr>
              <w:t xml:space="preserve">topic of streaming </w:t>
            </w:r>
          </w:p>
          <w:p w:rsidR="009C38F2" w:rsidRPr="009C38F2" w:rsidRDefault="00D608F2" w:rsidP="00D608F2">
            <w:pPr>
              <w:spacing w:after="0"/>
              <w:jc w:val="both"/>
              <w:rPr>
                <w:sz w:val="24"/>
                <w:szCs w:val="14"/>
              </w:rPr>
            </w:pPr>
            <w:r w:rsidRPr="00D608F2">
              <w:rPr>
                <w:sz w:val="24"/>
                <w:szCs w:val="14"/>
              </w:rPr>
              <w:t>Platform</w:t>
            </w:r>
          </w:p>
        </w:tc>
        <w:tc>
          <w:tcPr>
            <w:tcW w:w="2244"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The pupils are introduced to </w:t>
            </w:r>
          </w:p>
          <w:p w:rsidR="00D608F2" w:rsidRPr="00D608F2" w:rsidRDefault="00D608F2" w:rsidP="00D608F2">
            <w:pPr>
              <w:spacing w:after="0"/>
              <w:jc w:val="both"/>
              <w:rPr>
                <w:sz w:val="24"/>
                <w:szCs w:val="14"/>
              </w:rPr>
            </w:pPr>
            <w:r w:rsidRPr="00D608F2">
              <w:rPr>
                <w:sz w:val="24"/>
                <w:szCs w:val="14"/>
              </w:rPr>
              <w:t xml:space="preserve">an information </w:t>
            </w:r>
            <w:proofErr w:type="gramStart"/>
            <w:r w:rsidRPr="00D608F2">
              <w:rPr>
                <w:sz w:val="24"/>
                <w:szCs w:val="14"/>
              </w:rPr>
              <w:t>text</w:t>
            </w:r>
            <w:proofErr w:type="gramEnd"/>
            <w:r w:rsidRPr="00D608F2">
              <w:rPr>
                <w:sz w:val="24"/>
                <w:szCs w:val="14"/>
              </w:rPr>
              <w:t xml:space="preserve"> </w:t>
            </w:r>
          </w:p>
          <w:p w:rsidR="00D608F2" w:rsidRPr="00D608F2" w:rsidRDefault="00D608F2" w:rsidP="00D608F2">
            <w:pPr>
              <w:spacing w:after="0"/>
              <w:jc w:val="both"/>
              <w:rPr>
                <w:sz w:val="24"/>
                <w:szCs w:val="14"/>
              </w:rPr>
            </w:pPr>
            <w:r w:rsidRPr="00D608F2">
              <w:rPr>
                <w:sz w:val="24"/>
                <w:szCs w:val="14"/>
              </w:rPr>
              <w:t xml:space="preserve">and apply the </w:t>
            </w:r>
          </w:p>
          <w:p w:rsidR="00D608F2" w:rsidRPr="00D608F2" w:rsidRDefault="00D608F2" w:rsidP="00D608F2">
            <w:pPr>
              <w:spacing w:after="0"/>
              <w:jc w:val="both"/>
              <w:rPr>
                <w:sz w:val="24"/>
                <w:szCs w:val="14"/>
              </w:rPr>
            </w:pPr>
            <w:r w:rsidRPr="00D608F2">
              <w:rPr>
                <w:sz w:val="24"/>
                <w:szCs w:val="14"/>
              </w:rPr>
              <w:t xml:space="preserve">the knowledge they have learnt with the </w:t>
            </w:r>
          </w:p>
          <w:p w:rsidR="00D608F2" w:rsidRPr="00D608F2" w:rsidRDefault="00D608F2" w:rsidP="00D608F2">
            <w:pPr>
              <w:spacing w:after="0"/>
              <w:jc w:val="both"/>
              <w:rPr>
                <w:sz w:val="24"/>
                <w:szCs w:val="14"/>
              </w:rPr>
            </w:pPr>
            <w:r w:rsidRPr="00D608F2">
              <w:rPr>
                <w:sz w:val="24"/>
                <w:szCs w:val="14"/>
              </w:rPr>
              <w:t xml:space="preserve">with the help of a </w:t>
            </w:r>
          </w:p>
          <w:p w:rsidR="009C38F2" w:rsidRPr="009C38F2" w:rsidRDefault="00D608F2" w:rsidP="00D608F2">
            <w:pPr>
              <w:spacing w:after="0"/>
              <w:jc w:val="both"/>
              <w:rPr>
                <w:sz w:val="24"/>
                <w:szCs w:val="14"/>
              </w:rPr>
            </w:pPr>
            <w:r w:rsidRPr="00D608F2">
              <w:rPr>
                <w:sz w:val="24"/>
                <w:szCs w:val="14"/>
              </w:rPr>
              <w:t>crossword puzzle.</w:t>
            </w:r>
          </w:p>
        </w:tc>
        <w:tc>
          <w:tcPr>
            <w:tcW w:w="2341"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An oral Feedback and </w:t>
            </w:r>
          </w:p>
          <w:p w:rsidR="00D608F2" w:rsidRPr="00D608F2" w:rsidRDefault="00D608F2" w:rsidP="00D608F2">
            <w:pPr>
              <w:spacing w:after="0"/>
              <w:jc w:val="both"/>
              <w:rPr>
                <w:sz w:val="24"/>
                <w:szCs w:val="14"/>
              </w:rPr>
            </w:pPr>
            <w:r w:rsidRPr="00D608F2">
              <w:rPr>
                <w:sz w:val="24"/>
                <w:szCs w:val="14"/>
              </w:rPr>
              <w:t xml:space="preserve">comparison of the </w:t>
            </w:r>
          </w:p>
          <w:p w:rsidR="00D608F2" w:rsidRPr="00D608F2" w:rsidRDefault="00D608F2" w:rsidP="00D608F2">
            <w:pPr>
              <w:spacing w:after="0"/>
              <w:jc w:val="both"/>
              <w:rPr>
                <w:sz w:val="24"/>
                <w:szCs w:val="14"/>
              </w:rPr>
            </w:pPr>
            <w:r w:rsidRPr="00D608F2">
              <w:rPr>
                <w:sz w:val="24"/>
                <w:szCs w:val="14"/>
              </w:rPr>
              <w:t xml:space="preserve">entered solution words serves as basis for the assessment of the correct understanding of </w:t>
            </w:r>
          </w:p>
          <w:p w:rsidR="00D608F2" w:rsidRPr="00D608F2" w:rsidRDefault="00D608F2" w:rsidP="00D608F2">
            <w:pPr>
              <w:spacing w:after="0"/>
              <w:jc w:val="both"/>
              <w:rPr>
                <w:sz w:val="24"/>
                <w:szCs w:val="14"/>
              </w:rPr>
            </w:pPr>
            <w:r w:rsidRPr="00D608F2">
              <w:rPr>
                <w:sz w:val="24"/>
                <w:szCs w:val="14"/>
              </w:rPr>
              <w:t xml:space="preserve">Feedback on streaming platforms and comparison of the entered solution words serves as a </w:t>
            </w:r>
          </w:p>
          <w:p w:rsidR="00D608F2" w:rsidRPr="00D608F2" w:rsidRDefault="00D608F2" w:rsidP="00D608F2">
            <w:pPr>
              <w:spacing w:after="0"/>
              <w:jc w:val="both"/>
              <w:rPr>
                <w:sz w:val="24"/>
                <w:szCs w:val="14"/>
              </w:rPr>
            </w:pPr>
            <w:r w:rsidRPr="00D608F2">
              <w:rPr>
                <w:sz w:val="24"/>
                <w:szCs w:val="14"/>
              </w:rPr>
              <w:t>basis for the assessment of the correct</w:t>
            </w:r>
            <w:r>
              <w:rPr>
                <w:sz w:val="24"/>
                <w:szCs w:val="14"/>
              </w:rPr>
              <w:t xml:space="preserve"> </w:t>
            </w:r>
            <w:r w:rsidRPr="00D608F2">
              <w:rPr>
                <w:sz w:val="24"/>
                <w:szCs w:val="14"/>
              </w:rPr>
              <w:t xml:space="preserve">understanding of </w:t>
            </w:r>
          </w:p>
          <w:p w:rsidR="009C38F2" w:rsidRPr="009C38F2" w:rsidRDefault="00D608F2" w:rsidP="00D608F2">
            <w:pPr>
              <w:spacing w:after="0"/>
              <w:jc w:val="both"/>
              <w:rPr>
                <w:sz w:val="24"/>
                <w:szCs w:val="14"/>
              </w:rPr>
            </w:pPr>
            <w:r w:rsidRPr="00D608F2">
              <w:rPr>
                <w:sz w:val="24"/>
                <w:szCs w:val="14"/>
              </w:rPr>
              <w:t>Streaming platforms</w:t>
            </w:r>
          </w:p>
        </w:tc>
      </w:tr>
      <w:tr w:rsidR="009C38F2" w:rsidRPr="009C38F2" w:rsidTr="009C38F2">
        <w:tc>
          <w:tcPr>
            <w:tcW w:w="2206" w:type="dxa"/>
            <w:vMerge/>
            <w:shd w:val="clear" w:color="auto" w:fill="9CC2E5" w:themeFill="accent1" w:themeFillTint="99"/>
          </w:tcPr>
          <w:p w:rsidR="009C38F2" w:rsidRPr="009C38F2" w:rsidRDefault="009C38F2" w:rsidP="00D608F2">
            <w:pPr>
              <w:spacing w:after="0"/>
              <w:rPr>
                <w:sz w:val="24"/>
              </w:rPr>
            </w:pPr>
          </w:p>
        </w:tc>
        <w:tc>
          <w:tcPr>
            <w:tcW w:w="2225"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The most important aspects </w:t>
            </w:r>
          </w:p>
          <w:p w:rsidR="00D608F2" w:rsidRPr="00D608F2" w:rsidRDefault="00D608F2" w:rsidP="00D608F2">
            <w:pPr>
              <w:spacing w:after="0"/>
              <w:jc w:val="both"/>
              <w:rPr>
                <w:sz w:val="24"/>
                <w:szCs w:val="14"/>
              </w:rPr>
            </w:pPr>
            <w:r w:rsidRPr="00D608F2">
              <w:rPr>
                <w:sz w:val="24"/>
                <w:szCs w:val="14"/>
              </w:rPr>
              <w:t xml:space="preserve">and basics on the </w:t>
            </w:r>
          </w:p>
          <w:p w:rsidR="00D608F2" w:rsidRPr="00D608F2" w:rsidRDefault="00D608F2" w:rsidP="00D608F2">
            <w:pPr>
              <w:spacing w:after="0"/>
              <w:jc w:val="both"/>
              <w:rPr>
                <w:sz w:val="24"/>
                <w:szCs w:val="14"/>
              </w:rPr>
            </w:pPr>
            <w:r w:rsidRPr="00D608F2">
              <w:rPr>
                <w:sz w:val="24"/>
                <w:szCs w:val="14"/>
              </w:rPr>
              <w:t xml:space="preserve">topic of streaming </w:t>
            </w:r>
          </w:p>
          <w:p w:rsidR="009C38F2" w:rsidRPr="009C38F2" w:rsidRDefault="00D608F2" w:rsidP="00D608F2">
            <w:pPr>
              <w:spacing w:after="0"/>
              <w:jc w:val="both"/>
              <w:rPr>
                <w:sz w:val="24"/>
                <w:szCs w:val="14"/>
              </w:rPr>
            </w:pPr>
            <w:r w:rsidRPr="00D608F2">
              <w:rPr>
                <w:sz w:val="24"/>
                <w:szCs w:val="14"/>
              </w:rPr>
              <w:t>Software.</w:t>
            </w:r>
          </w:p>
        </w:tc>
        <w:tc>
          <w:tcPr>
            <w:tcW w:w="2244"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The pupils should </w:t>
            </w:r>
          </w:p>
          <w:p w:rsidR="00D608F2" w:rsidRPr="00D608F2" w:rsidRDefault="00D608F2" w:rsidP="00D608F2">
            <w:pPr>
              <w:spacing w:after="0"/>
              <w:jc w:val="both"/>
              <w:rPr>
                <w:sz w:val="24"/>
                <w:szCs w:val="14"/>
              </w:rPr>
            </w:pPr>
            <w:r w:rsidRPr="00D608F2">
              <w:rPr>
                <w:sz w:val="24"/>
                <w:szCs w:val="14"/>
              </w:rPr>
              <w:t xml:space="preserve">learned from the </w:t>
            </w:r>
          </w:p>
          <w:p w:rsidR="00D608F2" w:rsidRPr="00D608F2" w:rsidRDefault="00D608F2" w:rsidP="00D608F2">
            <w:pPr>
              <w:spacing w:after="0"/>
              <w:jc w:val="both"/>
              <w:rPr>
                <w:sz w:val="24"/>
                <w:szCs w:val="14"/>
              </w:rPr>
            </w:pPr>
            <w:r w:rsidRPr="00D608F2">
              <w:rPr>
                <w:sz w:val="24"/>
                <w:szCs w:val="14"/>
              </w:rPr>
              <w:t xml:space="preserve">information text </w:t>
            </w:r>
          </w:p>
          <w:p w:rsidR="00D608F2" w:rsidRPr="00D608F2" w:rsidRDefault="00D608F2" w:rsidP="00D608F2">
            <w:pPr>
              <w:spacing w:after="0"/>
              <w:jc w:val="both"/>
              <w:rPr>
                <w:sz w:val="24"/>
                <w:szCs w:val="14"/>
              </w:rPr>
            </w:pPr>
            <w:r w:rsidRPr="00D608F2">
              <w:rPr>
                <w:sz w:val="24"/>
                <w:szCs w:val="14"/>
              </w:rPr>
              <w:t xml:space="preserve">apply the knowledge </w:t>
            </w:r>
          </w:p>
          <w:p w:rsidR="00D608F2" w:rsidRPr="00D608F2" w:rsidRDefault="00D608F2" w:rsidP="00D608F2">
            <w:pPr>
              <w:spacing w:after="0"/>
              <w:jc w:val="both"/>
              <w:rPr>
                <w:sz w:val="24"/>
                <w:szCs w:val="14"/>
              </w:rPr>
            </w:pPr>
            <w:r w:rsidRPr="00D608F2">
              <w:rPr>
                <w:sz w:val="24"/>
                <w:szCs w:val="14"/>
              </w:rPr>
              <w:t xml:space="preserve">by correctly </w:t>
            </w:r>
          </w:p>
          <w:p w:rsidR="00D608F2" w:rsidRPr="00D608F2" w:rsidRDefault="00D608F2" w:rsidP="00D608F2">
            <w:pPr>
              <w:spacing w:after="0"/>
              <w:jc w:val="both"/>
              <w:rPr>
                <w:sz w:val="24"/>
                <w:szCs w:val="14"/>
              </w:rPr>
            </w:pPr>
            <w:r w:rsidRPr="00D608F2">
              <w:rPr>
                <w:sz w:val="24"/>
                <w:szCs w:val="14"/>
              </w:rPr>
              <w:t xml:space="preserve">correctly. Likewise, with the help of an </w:t>
            </w:r>
          </w:p>
          <w:p w:rsidR="00D608F2" w:rsidRPr="00D608F2" w:rsidRDefault="00D608F2" w:rsidP="00D608F2">
            <w:pPr>
              <w:spacing w:after="0"/>
              <w:jc w:val="both"/>
              <w:rPr>
                <w:sz w:val="24"/>
                <w:szCs w:val="14"/>
              </w:rPr>
            </w:pPr>
            <w:r w:rsidRPr="00D608F2">
              <w:rPr>
                <w:sz w:val="24"/>
                <w:szCs w:val="14"/>
              </w:rPr>
              <w:t xml:space="preserve">with the help of an explanatory video. </w:t>
            </w:r>
          </w:p>
          <w:p w:rsidR="009C38F2" w:rsidRPr="009C38F2" w:rsidRDefault="00D608F2" w:rsidP="00D608F2">
            <w:pPr>
              <w:spacing w:after="0"/>
              <w:jc w:val="both"/>
              <w:rPr>
                <w:sz w:val="24"/>
                <w:szCs w:val="14"/>
              </w:rPr>
            </w:pPr>
            <w:r w:rsidRPr="00D608F2">
              <w:rPr>
                <w:sz w:val="24"/>
                <w:szCs w:val="14"/>
              </w:rPr>
              <w:t xml:space="preserve">handling of </w:t>
            </w:r>
            <w:r>
              <w:rPr>
                <w:sz w:val="24"/>
                <w:szCs w:val="14"/>
              </w:rPr>
              <w:t>s</w:t>
            </w:r>
            <w:r w:rsidRPr="00D608F2">
              <w:rPr>
                <w:sz w:val="24"/>
                <w:szCs w:val="14"/>
              </w:rPr>
              <w:t xml:space="preserve">treaming </w:t>
            </w:r>
            <w:r>
              <w:rPr>
                <w:sz w:val="24"/>
                <w:szCs w:val="14"/>
              </w:rPr>
              <w:t>s</w:t>
            </w:r>
            <w:r w:rsidRPr="00D608F2">
              <w:rPr>
                <w:sz w:val="24"/>
                <w:szCs w:val="14"/>
              </w:rPr>
              <w:t xml:space="preserve">oftware should be </w:t>
            </w:r>
            <w:proofErr w:type="spellStart"/>
            <w:r w:rsidRPr="00D608F2">
              <w:rPr>
                <w:sz w:val="24"/>
                <w:szCs w:val="14"/>
              </w:rPr>
              <w:t>practised</w:t>
            </w:r>
            <w:proofErr w:type="spellEnd"/>
            <w:r w:rsidRPr="00D608F2">
              <w:rPr>
                <w:sz w:val="24"/>
                <w:szCs w:val="14"/>
              </w:rPr>
              <w:t xml:space="preserve"> and consolidated</w:t>
            </w:r>
            <w:r>
              <w:rPr>
                <w:sz w:val="24"/>
                <w:szCs w:val="14"/>
              </w:rPr>
              <w:t>.</w:t>
            </w:r>
          </w:p>
        </w:tc>
        <w:tc>
          <w:tcPr>
            <w:tcW w:w="2341" w:type="dxa"/>
            <w:shd w:val="clear" w:color="auto" w:fill="DEEAF6" w:themeFill="accent1" w:themeFillTint="33"/>
          </w:tcPr>
          <w:p w:rsidR="00D608F2" w:rsidRPr="00D608F2" w:rsidRDefault="00D608F2" w:rsidP="00D608F2">
            <w:pPr>
              <w:spacing w:after="0"/>
              <w:jc w:val="both"/>
              <w:rPr>
                <w:sz w:val="24"/>
                <w:szCs w:val="14"/>
              </w:rPr>
            </w:pPr>
            <w:r w:rsidRPr="00D608F2">
              <w:rPr>
                <w:sz w:val="24"/>
                <w:szCs w:val="14"/>
              </w:rPr>
              <w:t xml:space="preserve">A verbal </w:t>
            </w:r>
          </w:p>
          <w:p w:rsidR="00D608F2" w:rsidRPr="00D608F2" w:rsidRDefault="00D608F2" w:rsidP="00D608F2">
            <w:pPr>
              <w:spacing w:after="0"/>
              <w:jc w:val="both"/>
              <w:rPr>
                <w:sz w:val="24"/>
                <w:szCs w:val="14"/>
              </w:rPr>
            </w:pPr>
            <w:r w:rsidRPr="00D608F2">
              <w:rPr>
                <w:sz w:val="24"/>
                <w:szCs w:val="14"/>
              </w:rPr>
              <w:t xml:space="preserve">feedback serves as </w:t>
            </w:r>
          </w:p>
          <w:p w:rsidR="00D608F2" w:rsidRPr="00D608F2" w:rsidRDefault="00D608F2" w:rsidP="00D608F2">
            <w:pPr>
              <w:spacing w:after="0"/>
              <w:jc w:val="both"/>
              <w:rPr>
                <w:sz w:val="24"/>
                <w:szCs w:val="14"/>
              </w:rPr>
            </w:pPr>
            <w:r w:rsidRPr="00D608F2">
              <w:rPr>
                <w:sz w:val="24"/>
                <w:szCs w:val="14"/>
              </w:rPr>
              <w:t xml:space="preserve">basis for the </w:t>
            </w:r>
          </w:p>
          <w:p w:rsidR="00D608F2" w:rsidRPr="00D608F2" w:rsidRDefault="00D608F2" w:rsidP="00D608F2">
            <w:pPr>
              <w:spacing w:after="0"/>
              <w:jc w:val="both"/>
              <w:rPr>
                <w:sz w:val="24"/>
                <w:szCs w:val="14"/>
              </w:rPr>
            </w:pPr>
            <w:r w:rsidRPr="00D608F2">
              <w:rPr>
                <w:sz w:val="24"/>
                <w:szCs w:val="14"/>
              </w:rPr>
              <w:t xml:space="preserve">assessment of the correct </w:t>
            </w:r>
          </w:p>
          <w:p w:rsidR="00D608F2" w:rsidRPr="00D608F2" w:rsidRDefault="00D608F2" w:rsidP="00D608F2">
            <w:pPr>
              <w:spacing w:after="0"/>
              <w:jc w:val="both"/>
              <w:rPr>
                <w:sz w:val="24"/>
                <w:szCs w:val="14"/>
              </w:rPr>
            </w:pPr>
            <w:r w:rsidRPr="00D608F2">
              <w:rPr>
                <w:sz w:val="24"/>
                <w:szCs w:val="14"/>
              </w:rPr>
              <w:t xml:space="preserve">understanding of </w:t>
            </w:r>
          </w:p>
          <w:p w:rsidR="009C38F2" w:rsidRPr="009C38F2" w:rsidRDefault="00D608F2" w:rsidP="00D608F2">
            <w:pPr>
              <w:spacing w:after="0"/>
              <w:jc w:val="both"/>
              <w:rPr>
                <w:sz w:val="24"/>
                <w:szCs w:val="14"/>
              </w:rPr>
            </w:pPr>
            <w:r w:rsidRPr="00D608F2">
              <w:rPr>
                <w:sz w:val="24"/>
                <w:szCs w:val="14"/>
              </w:rPr>
              <w:t>Streaming software</w:t>
            </w:r>
          </w:p>
        </w:tc>
      </w:tr>
      <w:tr w:rsidR="009C38F2" w:rsidRPr="009C38F2" w:rsidTr="0033619F">
        <w:trPr>
          <w:trHeight w:val="2599"/>
        </w:trPr>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9C38F2" w:rsidP="00964A9B">
            <w:pPr>
              <w:rPr>
                <w:sz w:val="24"/>
                <w:szCs w:val="14"/>
              </w:rPr>
            </w:pPr>
          </w:p>
        </w:tc>
        <w:tc>
          <w:tcPr>
            <w:tcW w:w="2244" w:type="dxa"/>
            <w:shd w:val="clear" w:color="auto" w:fill="DEEAF6" w:themeFill="accent1" w:themeFillTint="33"/>
          </w:tcPr>
          <w:p w:rsidR="009C38F2" w:rsidRPr="009C38F2" w:rsidRDefault="009C38F2" w:rsidP="00964A9B">
            <w:pPr>
              <w:rPr>
                <w:sz w:val="24"/>
                <w:szCs w:val="14"/>
              </w:rPr>
            </w:pPr>
          </w:p>
        </w:tc>
        <w:tc>
          <w:tcPr>
            <w:tcW w:w="2341" w:type="dxa"/>
            <w:shd w:val="clear" w:color="auto" w:fill="DEEAF6" w:themeFill="accent1" w:themeFillTint="33"/>
          </w:tcPr>
          <w:p w:rsidR="009C38F2" w:rsidRPr="009C38F2" w:rsidRDefault="009C38F2" w:rsidP="00964A9B">
            <w:pPr>
              <w:rPr>
                <w:sz w:val="24"/>
                <w:szCs w:val="14"/>
              </w:rPr>
            </w:pPr>
          </w:p>
        </w:tc>
      </w:tr>
    </w:tbl>
    <w:p w:rsidR="009C38F2" w:rsidRDefault="009C38F2"/>
    <w:p w:rsidR="009C38F2" w:rsidRDefault="009C38F2"/>
    <w:sectPr w:rsidR="009C38F2">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9E" w:rsidRDefault="0085619E">
      <w:pPr>
        <w:spacing w:after="0" w:line="240" w:lineRule="auto"/>
      </w:pPr>
      <w:r>
        <w:separator/>
      </w:r>
    </w:p>
  </w:endnote>
  <w:endnote w:type="continuationSeparator" w:id="0">
    <w:p w:rsidR="0085619E" w:rsidRDefault="0085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85619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9E" w:rsidRDefault="0085619E">
      <w:pPr>
        <w:spacing w:after="0" w:line="240" w:lineRule="auto"/>
      </w:pPr>
      <w:r>
        <w:separator/>
      </w:r>
    </w:p>
  </w:footnote>
  <w:footnote w:type="continuationSeparator" w:id="0">
    <w:p w:rsidR="0085619E" w:rsidRDefault="0085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F" w:rsidRPr="003037D2" w:rsidRDefault="0033619F" w:rsidP="0033619F">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359ADEF" wp14:editId="72726145">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290A7DCB" wp14:editId="1288939D">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C93B0B9" wp14:editId="68EF7602">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B0B9"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Pr>
        <w:lang w:val="en-US"/>
      </w:rPr>
      <w:t xml:space="preserve">   </w:t>
    </w:r>
    <w:r>
      <w:rPr>
        <w:lang w:val="en-US"/>
      </w:rPr>
      <w:tab/>
      <w:t xml:space="preserve">  </w:t>
    </w:r>
    <w:r w:rsidRPr="003037D2">
      <w:rPr>
        <w:lang w:val="en-US"/>
      </w:rPr>
      <w:t xml:space="preserve">      </w:t>
    </w:r>
  </w:p>
  <w:p w:rsidR="0033619F" w:rsidRDefault="0033619F" w:rsidP="0033619F">
    <w:pPr>
      <w:tabs>
        <w:tab w:val="center" w:pos="4536"/>
        <w:tab w:val="right" w:pos="9072"/>
      </w:tabs>
      <w:spacing w:after="0" w:line="240" w:lineRule="auto"/>
      <w:rPr>
        <w:lang w:val="en-US"/>
      </w:rPr>
    </w:pPr>
    <w:r w:rsidRPr="003037D2">
      <w:rPr>
        <w:lang w:val="en-US"/>
      </w:rPr>
      <w:tab/>
    </w:r>
  </w:p>
  <w:p w:rsidR="0033619F" w:rsidRPr="004F640A" w:rsidRDefault="0033619F" w:rsidP="0033619F">
    <w:pPr>
      <w:pStyle w:val="Kopfzeile"/>
      <w:rPr>
        <w:rFonts w:ascii="Arial" w:hAnsi="Arial" w:cs="Arial"/>
        <w:sz w:val="18"/>
        <w:szCs w:val="18"/>
      </w:rPr>
    </w:pPr>
  </w:p>
  <w:p w:rsidR="00DF1778" w:rsidRDefault="008561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D2D98"/>
    <w:rsid w:val="00270407"/>
    <w:rsid w:val="00312E9B"/>
    <w:rsid w:val="0033619F"/>
    <w:rsid w:val="00347C52"/>
    <w:rsid w:val="004119B0"/>
    <w:rsid w:val="004366D5"/>
    <w:rsid w:val="00522DB0"/>
    <w:rsid w:val="00536618"/>
    <w:rsid w:val="00587DAC"/>
    <w:rsid w:val="00614BA9"/>
    <w:rsid w:val="00642C7A"/>
    <w:rsid w:val="007E457A"/>
    <w:rsid w:val="00811AEC"/>
    <w:rsid w:val="0085619E"/>
    <w:rsid w:val="00996C9F"/>
    <w:rsid w:val="009A1961"/>
    <w:rsid w:val="009C38F2"/>
    <w:rsid w:val="009D6964"/>
    <w:rsid w:val="00A75843"/>
    <w:rsid w:val="00AB26FB"/>
    <w:rsid w:val="00AE0A7C"/>
    <w:rsid w:val="00B36EB4"/>
    <w:rsid w:val="00B509C7"/>
    <w:rsid w:val="00D35993"/>
    <w:rsid w:val="00D608F2"/>
    <w:rsid w:val="00E235BD"/>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08E8"/>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2439</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Classroom Material </vt:lpstr>
      <vt:lpstr>    Aspect (2): Streaming Software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4</cp:revision>
  <dcterms:created xsi:type="dcterms:W3CDTF">2022-11-03T11:21:00Z</dcterms:created>
  <dcterms:modified xsi:type="dcterms:W3CDTF">2022-11-03T11:26:00Z</dcterms:modified>
</cp:coreProperties>
</file>